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Arial" w:hAnsi="Arial" w:cs="Arial"/>
          <w:lang w:eastAsia="en-US"/>
        </w:rPr>
      </w:pPr>
    </w:p>
    <w:p>
      <w:pPr>
        <w:pStyle w:val="58"/>
        <w:shd w:val="clear" w:color="auto" w:fill="E6E6E6"/>
        <w:overflowPunct w:val="0"/>
        <w:spacing w:after="120" w:line="276" w:lineRule="auto"/>
        <w:ind w:right="-17"/>
        <w:jc w:val="center"/>
        <w:rPr>
          <w:rFonts w:hint="default" w:ascii="Arial" w:hAnsi="Arial" w:cs="Arial"/>
          <w:b/>
          <w:bCs/>
          <w:color w:val="000000"/>
          <w:sz w:val="21"/>
          <w:szCs w:val="21"/>
          <w:lang w:val="pt-BR"/>
        </w:rPr>
      </w:pPr>
      <w:r>
        <w:rPr>
          <w:rFonts w:hint="default" w:ascii="Arial" w:hAnsi="Arial" w:cs="Arial"/>
          <w:b/>
          <w:bCs/>
          <w:color w:val="000000"/>
          <w:sz w:val="21"/>
          <w:szCs w:val="21"/>
          <w:lang w:val="pt-BR"/>
        </w:rPr>
        <w:t>ANEXO I - TERMO DE REFERÊNCIA</w:t>
      </w:r>
    </w:p>
    <w:p>
      <w:pPr>
        <w:rPr>
          <w:rFonts w:hint="default" w:ascii="Arial" w:hAnsi="Arial" w:cs="Arial"/>
          <w:lang w:eastAsia="en-US"/>
        </w:rPr>
      </w:pPr>
    </w:p>
    <w:p>
      <w:pPr>
        <w:jc w:val="center"/>
        <w:rPr>
          <w:rFonts w:hint="default" w:ascii="Arial" w:hAnsi="Arial" w:cs="Arial"/>
          <w:color w:val="000000"/>
          <w:sz w:val="20"/>
          <w:szCs w:val="20"/>
        </w:rPr>
      </w:pPr>
      <w:r>
        <w:rPr>
          <w:rFonts w:hint="default" w:ascii="Arial" w:hAnsi="Arial" w:cs="Arial"/>
          <w:b/>
          <w:bCs/>
          <w:color w:val="000000"/>
          <w:sz w:val="20"/>
          <w:szCs w:val="20"/>
        </w:rPr>
        <w:t xml:space="preserve">PREGÃO ELETRÔNICO (SRP) </w:t>
      </w:r>
      <w:r>
        <w:rPr>
          <w:rFonts w:hint="default" w:ascii="Arial" w:hAnsi="Arial" w:cs="Arial"/>
          <w:b/>
          <w:bCs/>
          <w:color w:val="000000"/>
          <w:sz w:val="20"/>
          <w:szCs w:val="20"/>
          <w:lang w:val="pt-BR"/>
        </w:rPr>
        <w:t>n.°</w:t>
      </w:r>
      <w:r>
        <w:rPr>
          <w:rFonts w:hint="default" w:ascii="Arial" w:hAnsi="Arial" w:cs="Arial"/>
          <w:color w:val="000000"/>
          <w:sz w:val="20"/>
          <w:szCs w:val="20"/>
        </w:rPr>
        <w:t xml:space="preserve"> </w:t>
      </w:r>
      <w:r>
        <w:rPr>
          <w:rFonts w:hint="default" w:ascii="Arial" w:hAnsi="Arial" w:cs="Arial"/>
          <w:b/>
          <w:bCs/>
          <w:color w:val="FF0000"/>
          <w:sz w:val="20"/>
          <w:szCs w:val="20"/>
        </w:rPr>
        <w:t>0</w:t>
      </w:r>
      <w:r>
        <w:rPr>
          <w:rFonts w:hint="default" w:ascii="Arial" w:hAnsi="Arial" w:cs="Arial"/>
          <w:b/>
          <w:bCs/>
          <w:color w:val="FF0000"/>
          <w:sz w:val="20"/>
          <w:szCs w:val="20"/>
          <w:lang w:val="pt-BR"/>
        </w:rPr>
        <w:t>5</w:t>
      </w:r>
      <w:r>
        <w:rPr>
          <w:rFonts w:hint="default" w:ascii="Arial" w:hAnsi="Arial" w:cs="Arial"/>
          <w:b/>
          <w:bCs/>
          <w:color w:val="FF0000"/>
          <w:sz w:val="20"/>
          <w:szCs w:val="20"/>
        </w:rPr>
        <w:t>/2020</w:t>
      </w:r>
    </w:p>
    <w:p>
      <w:pPr>
        <w:jc w:val="center"/>
        <w:rPr>
          <w:rFonts w:hint="default" w:ascii="Arial" w:hAnsi="Arial" w:cs="Arial"/>
          <w:color w:val="000000"/>
          <w:sz w:val="20"/>
          <w:szCs w:val="20"/>
        </w:rPr>
      </w:pPr>
      <w:r>
        <w:rPr>
          <w:rFonts w:hint="default" w:ascii="Arial" w:hAnsi="Arial" w:cs="Arial"/>
          <w:color w:val="000000"/>
          <w:sz w:val="20"/>
          <w:szCs w:val="20"/>
        </w:rPr>
        <w:t xml:space="preserve">(Processo Administrativo </w:t>
      </w:r>
      <w:r>
        <w:rPr>
          <w:rFonts w:hint="default" w:ascii="Arial" w:hAnsi="Arial" w:cs="Arial"/>
          <w:color w:val="000000"/>
          <w:sz w:val="20"/>
          <w:szCs w:val="20"/>
          <w:lang w:val="pt-BR"/>
        </w:rPr>
        <w:t>n.°</w:t>
      </w:r>
      <w:r>
        <w:rPr>
          <w:rFonts w:hint="default" w:ascii="Arial" w:hAnsi="Arial" w:cs="Arial"/>
          <w:color w:val="000000"/>
          <w:sz w:val="20"/>
          <w:szCs w:val="20"/>
        </w:rPr>
        <w:t xml:space="preserve"> 23381.006026.2020-81)</w:t>
      </w:r>
    </w:p>
    <w:p>
      <w:pPr>
        <w:pStyle w:val="35"/>
        <w:rPr>
          <w:rFonts w:hint="default" w:ascii="Arial" w:hAnsi="Arial" w:cs="Arial"/>
        </w:rPr>
      </w:pPr>
      <w:r>
        <w:rPr>
          <w:rFonts w:hint="default" w:ascii="Arial" w:hAnsi="Arial" w:cs="Arial"/>
        </w:rPr>
        <w:t>DO OBJETO</w:t>
      </w:r>
    </w:p>
    <w:p>
      <w:pPr>
        <w:numPr>
          <w:ilvl w:val="1"/>
          <w:numId w:val="2"/>
        </w:numPr>
        <w:spacing w:before="120" w:after="120" w:line="276" w:lineRule="auto"/>
        <w:ind w:left="425" w:firstLine="0"/>
        <w:jc w:val="both"/>
        <w:rPr>
          <w:rFonts w:hint="default" w:ascii="Arial" w:hAnsi="Arial" w:cs="Arial"/>
          <w:b/>
          <w:i w:val="0"/>
          <w:iCs/>
          <w:color w:val="auto"/>
          <w:sz w:val="21"/>
          <w:szCs w:val="21"/>
        </w:rPr>
      </w:pPr>
      <w:r>
        <w:rPr>
          <w:rFonts w:hint="default" w:ascii="Arial" w:hAnsi="Arial" w:cs="Arial"/>
          <w:i w:val="0"/>
          <w:iCs/>
          <w:color w:val="auto"/>
          <w:sz w:val="21"/>
          <w:szCs w:val="21"/>
        </w:rPr>
        <w:t>Aquisição de materiais, insumos e equipamentos</w:t>
      </w:r>
      <w:r>
        <w:rPr>
          <w:rFonts w:hint="default" w:ascii="Arial" w:hAnsi="Arial" w:cs="Arial"/>
          <w:b/>
          <w:i w:val="0"/>
          <w:iCs/>
          <w:color w:val="auto"/>
          <w:sz w:val="21"/>
          <w:szCs w:val="21"/>
        </w:rPr>
        <w:t>,</w:t>
      </w:r>
      <w:r>
        <w:rPr>
          <w:rFonts w:hint="default" w:ascii="Arial" w:hAnsi="Arial" w:cs="Arial"/>
          <w:i w:val="0"/>
          <w:iCs/>
          <w:color w:val="auto"/>
          <w:sz w:val="21"/>
          <w:szCs w:val="21"/>
        </w:rPr>
        <w:t xml:space="preserve"> conforme condições, quantidades e exigências estabelecidas neste instrumento:</w:t>
      </w:r>
    </w:p>
    <w:tbl>
      <w:tblPr>
        <w:tblStyle w:val="19"/>
        <w:tblW w:w="102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460"/>
        <w:gridCol w:w="790"/>
        <w:gridCol w:w="3508"/>
        <w:gridCol w:w="1412"/>
        <w:gridCol w:w="1662"/>
        <w:gridCol w:w="105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00" w:hRule="atLeast"/>
          <w:jc w:val="center"/>
        </w:trPr>
        <w:tc>
          <w:tcPr>
            <w:tcW w:w="460"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790"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3508"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6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051"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460"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790"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508"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2" w:hRule="atLeast"/>
          <w:jc w:val="center"/>
        </w:trPr>
        <w:tc>
          <w:tcPr>
            <w:tcW w:w="460"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790"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508"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829"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299605</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ÁGUA SANI</w:t>
            </w:r>
            <w:r>
              <w:rPr>
                <w:rFonts w:hint="default" w:eastAsia="Carlito" w:cs="Arial"/>
                <w:i w:val="0"/>
                <w:color w:val="auto"/>
                <w:kern w:val="0"/>
                <w:sz w:val="18"/>
                <w:szCs w:val="18"/>
                <w:u w:val="none"/>
                <w:lang w:val="pt-BR" w:eastAsia="zh-CN" w:bidi="ar"/>
              </w:rPr>
              <w:t>T</w:t>
            </w:r>
            <w:r>
              <w:rPr>
                <w:rFonts w:hint="default" w:ascii="Arial" w:hAnsi="Arial" w:eastAsia="Carlito" w:cs="Arial"/>
                <w:i w:val="0"/>
                <w:color w:val="auto"/>
                <w:kern w:val="0"/>
                <w:sz w:val="18"/>
                <w:szCs w:val="18"/>
                <w:u w:val="none"/>
                <w:lang w:val="en-US" w:eastAsia="zh-CN" w:bidi="ar"/>
              </w:rPr>
              <w:t>ÁRIA - composição química: hipoclorito de sódio (NaClO),  teor cloro ativo: varia de 2 a 2,50%, cor: incolor, aplicação: lavagem e alvejante de roupas, banheiros, pias e assemelhados.</w:t>
            </w:r>
            <w:r>
              <w:rPr>
                <w:rFonts w:hint="default" w:eastAsia="Carlito" w:cs="Arial"/>
                <w:i w:val="0"/>
                <w:color w:val="auto"/>
                <w:kern w:val="0"/>
                <w:sz w:val="18"/>
                <w:szCs w:val="18"/>
                <w:u w:val="none"/>
                <w:lang w:val="pt-BR" w:eastAsia="zh-CN" w:bidi="ar"/>
              </w:rPr>
              <w:t xml:space="preserve"> </w:t>
            </w:r>
            <w:r>
              <w:rPr>
                <w:rFonts w:hint="default" w:eastAsia="Carlito"/>
                <w:i w:val="0"/>
                <w:color w:val="auto"/>
                <w:kern w:val="0"/>
                <w:sz w:val="18"/>
                <w:szCs w:val="18"/>
                <w:u w:val="none"/>
                <w:lang w:val="pt-BR" w:eastAsia="zh-CN"/>
              </w:rPr>
              <w:t xml:space="preserve">Registro no Ministério da Saúde / ANVISA. </w:t>
            </w:r>
            <w:r>
              <w:rPr>
                <w:rFonts w:hint="default" w:ascii="Arial" w:hAnsi="Arial" w:eastAsia="Carlito" w:cs="Arial"/>
                <w:i w:val="0"/>
                <w:color w:val="auto"/>
                <w:kern w:val="0"/>
                <w:sz w:val="18"/>
                <w:szCs w:val="18"/>
                <w:u w:val="none"/>
                <w:lang w:val="en-US" w:eastAsia="zh-CN" w:bidi="ar"/>
              </w:rPr>
              <w:t xml:space="preserve">Apresentação: Embalagem 5 Litros. Marca/Modelo  de Referência: OLIMPO </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EMBALAGEM COM 5 LITROS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6</w:t>
            </w:r>
            <w:r>
              <w:rPr>
                <w:rFonts w:hint="default" w:ascii="Arial" w:hAnsi="Arial" w:eastAsia="Carlito" w:cs="Arial"/>
                <w:i w:val="0"/>
                <w:color w:val="auto"/>
                <w:kern w:val="0"/>
                <w:sz w:val="18"/>
                <w:szCs w:val="18"/>
                <w:u w:val="none"/>
                <w:lang w:val="pt-BR" w:eastAsia="zh-CN" w:bidi="ar"/>
              </w:rPr>
              <w:t>.</w:t>
            </w:r>
            <w:r>
              <w:rPr>
                <w:rFonts w:hint="default" w:ascii="Arial" w:hAnsi="Arial" w:eastAsia="Carlito" w:cs="Arial"/>
                <w:i w:val="0"/>
                <w:color w:val="auto"/>
                <w:kern w:val="0"/>
                <w:sz w:val="18"/>
                <w:szCs w:val="18"/>
                <w:u w:val="none"/>
                <w:lang w:val="en-US" w:eastAsia="zh-CN" w:bidi="ar"/>
              </w:rPr>
              <w:t>585</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R$ 8,03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R$ 52.877,55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429225</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ÁLCOOL EM GEL 70% - Álcool etílico limpeza de ambientes, tipo: etílico hidratado, características adicionais: gel, concentração: 70%.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associado a emolientes, sem corante, sem fragância.</w:t>
            </w:r>
            <w:r>
              <w:rPr>
                <w:rFonts w:hint="default" w:eastAsia="Carlito" w:cs="Arial"/>
                <w:i w:val="0"/>
                <w:color w:val="auto"/>
                <w:kern w:val="0"/>
                <w:sz w:val="18"/>
                <w:szCs w:val="18"/>
                <w:u w:val="none"/>
                <w:lang w:val="pt-BR" w:eastAsia="zh-CN" w:bidi="ar"/>
              </w:rPr>
              <w:t xml:space="preserve"> </w:t>
            </w:r>
            <w:r>
              <w:rPr>
                <w:rFonts w:hint="default" w:eastAsia="Carlito"/>
                <w:i w:val="0"/>
                <w:color w:val="auto"/>
                <w:kern w:val="0"/>
                <w:sz w:val="18"/>
                <w:szCs w:val="18"/>
                <w:u w:val="none"/>
                <w:lang w:val="pt-BR" w:eastAsia="zh-CN"/>
              </w:rPr>
              <w:t>Registro no Ministério da Saúde / ANVISA.</w:t>
            </w:r>
            <w:r>
              <w:rPr>
                <w:rFonts w:hint="default" w:ascii="Arial" w:hAnsi="Arial" w:eastAsia="Carlito" w:cs="Arial"/>
                <w:i w:val="0"/>
                <w:color w:val="auto"/>
                <w:kern w:val="0"/>
                <w:sz w:val="18"/>
                <w:szCs w:val="18"/>
                <w:u w:val="none"/>
                <w:lang w:val="en-US" w:eastAsia="zh-CN" w:bidi="ar"/>
              </w:rPr>
              <w:t xml:space="preserve"> Apresentação: Embalagem 5 Litros. Marca/Modelo de Referência: BECKER</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5 LITROS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pt-BR" w:eastAsia="zh-CN" w:bidi="ar"/>
              </w:rPr>
              <w:t>6.991</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R$ 39,75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R$ 2</w:t>
            </w:r>
            <w:r>
              <w:rPr>
                <w:rFonts w:hint="default" w:ascii="Arial" w:hAnsi="Arial" w:eastAsia="Carlito" w:cs="Arial"/>
                <w:i w:val="0"/>
                <w:color w:val="auto"/>
                <w:kern w:val="0"/>
                <w:sz w:val="18"/>
                <w:szCs w:val="18"/>
                <w:u w:val="none"/>
                <w:lang w:val="pt-BR" w:eastAsia="zh-CN" w:bidi="ar"/>
              </w:rPr>
              <w:t>77.892,25</w:t>
            </w:r>
            <w:r>
              <w:rPr>
                <w:rFonts w:hint="default" w:ascii="Arial" w:hAnsi="Arial" w:eastAsia="Carlito" w:cs="Arial"/>
                <w:i w:val="0"/>
                <w:color w:val="auto"/>
                <w:kern w:val="0"/>
                <w:sz w:val="18"/>
                <w:szCs w:val="18"/>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3</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407762</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ALCOOL ISOPROPÍLICO - concentração: 70% v,v, apresentação: loção alcoólica em espuma, característica adicional: com emoliente e umectante.</w:t>
            </w:r>
            <w:r>
              <w:rPr>
                <w:rFonts w:hint="default" w:eastAsia="Carlito" w:cs="Arial"/>
                <w:i w:val="0"/>
                <w:color w:val="auto"/>
                <w:kern w:val="0"/>
                <w:sz w:val="18"/>
                <w:szCs w:val="18"/>
                <w:u w:val="none"/>
                <w:lang w:val="pt-BR" w:eastAsia="zh-CN" w:bidi="ar"/>
              </w:rPr>
              <w:t xml:space="preserve"> </w:t>
            </w:r>
            <w:r>
              <w:rPr>
                <w:rFonts w:hint="default" w:eastAsia="Carlito"/>
                <w:i w:val="0"/>
                <w:color w:val="auto"/>
                <w:kern w:val="0"/>
                <w:sz w:val="18"/>
                <w:szCs w:val="18"/>
                <w:u w:val="none"/>
                <w:lang w:val="pt-BR" w:eastAsia="zh-CN"/>
              </w:rPr>
              <w:t>Registro no Ministério da Saúde / ANVISA.</w:t>
            </w:r>
            <w:r>
              <w:rPr>
                <w:rFonts w:hint="default" w:ascii="Arial" w:hAnsi="Arial" w:eastAsia="Carlito" w:cs="Arial"/>
                <w:i w:val="0"/>
                <w:color w:val="auto"/>
                <w:kern w:val="0"/>
                <w:sz w:val="18"/>
                <w:szCs w:val="18"/>
                <w:u w:val="none"/>
                <w:lang w:val="en-US" w:eastAsia="zh-CN" w:bidi="ar"/>
              </w:rPr>
              <w:t xml:space="preserve"> Apresentação: Embalagem 1 Litro.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1 LITRO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w:t>
            </w:r>
            <w:r>
              <w:rPr>
                <w:rFonts w:hint="default" w:ascii="Arial" w:hAnsi="Arial" w:eastAsia="Carlito" w:cs="Arial"/>
                <w:i w:val="0"/>
                <w:color w:val="auto"/>
                <w:kern w:val="0"/>
                <w:sz w:val="18"/>
                <w:szCs w:val="18"/>
                <w:u w:val="none"/>
                <w:lang w:val="pt-BR" w:eastAsia="zh-CN" w:bidi="ar"/>
              </w:rPr>
              <w:t>.5</w:t>
            </w:r>
            <w:r>
              <w:rPr>
                <w:rFonts w:hint="default" w:ascii="Arial" w:hAnsi="Arial" w:eastAsia="Carlito" w:cs="Arial"/>
                <w:i w:val="0"/>
                <w:color w:val="auto"/>
                <w:kern w:val="0"/>
                <w:sz w:val="18"/>
                <w:szCs w:val="18"/>
                <w:u w:val="none"/>
                <w:lang w:val="en-US" w:eastAsia="zh-CN" w:bidi="ar"/>
              </w:rPr>
              <w:t>25</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R$ 19,72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w:t>
            </w:r>
            <w:r>
              <w:rPr>
                <w:rFonts w:hint="default" w:ascii="Arial" w:hAnsi="Arial" w:eastAsia="Carlito" w:cs="Arial"/>
                <w:i w:val="0"/>
                <w:color w:val="auto"/>
                <w:kern w:val="0"/>
                <w:sz w:val="18"/>
                <w:szCs w:val="18"/>
                <w:u w:val="none"/>
                <w:lang w:val="pt-BR" w:eastAsia="zh-CN" w:bidi="ar"/>
              </w:rPr>
              <w:t>89.233,00</w:t>
            </w:r>
            <w:r>
              <w:rPr>
                <w:rFonts w:hint="default" w:ascii="Arial" w:hAnsi="Arial" w:eastAsia="Carlito" w:cs="Arial"/>
                <w:i w:val="0"/>
                <w:color w:val="auto"/>
                <w:kern w:val="0"/>
                <w:sz w:val="18"/>
                <w:szCs w:val="18"/>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804"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443454</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ALCOOL EM GEL GLICERINADO 70% - Álcool etílico, teor alcoólico: 70% p,p (70 °gl), composição básica: glicerinado, características adicionais: com bico dosador. Apresentação: Embalagem 1 Litro.</w:t>
            </w:r>
            <w:r>
              <w:rPr>
                <w:rFonts w:hint="default" w:eastAsia="Carlito" w:cs="Arial"/>
                <w:i w:val="0"/>
                <w:color w:val="auto"/>
                <w:kern w:val="0"/>
                <w:sz w:val="18"/>
                <w:szCs w:val="18"/>
                <w:u w:val="none"/>
                <w:lang w:val="pt-BR" w:eastAsia="zh-CN" w:bidi="ar"/>
              </w:rPr>
              <w:t xml:space="preserve"> </w:t>
            </w:r>
            <w:r>
              <w:rPr>
                <w:rFonts w:hint="default" w:eastAsia="Carlito"/>
                <w:i w:val="0"/>
                <w:color w:val="auto"/>
                <w:kern w:val="0"/>
                <w:sz w:val="18"/>
                <w:szCs w:val="18"/>
                <w:u w:val="none"/>
                <w:lang w:val="pt-BR" w:eastAsia="zh-CN"/>
              </w:rPr>
              <w:t>Registro no Ministério da Saúde / ANVISA.</w:t>
            </w:r>
            <w:r>
              <w:rPr>
                <w:rFonts w:hint="default" w:ascii="Arial" w:hAnsi="Arial" w:eastAsia="Carlito" w:cs="Arial"/>
                <w:i w:val="0"/>
                <w:color w:val="auto"/>
                <w:kern w:val="0"/>
                <w:sz w:val="18"/>
                <w:szCs w:val="18"/>
                <w:u w:val="none"/>
                <w:lang w:val="en-US" w:eastAsia="zh-CN" w:bidi="ar"/>
              </w:rPr>
              <w:t xml:space="preserve"> Marca/Modelo de Referência: BECKER</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1 LITRO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en-US" w:eastAsia="zh-CN" w:bidi="ar"/>
              </w:rPr>
              <w:t>10</w:t>
            </w:r>
            <w:r>
              <w:rPr>
                <w:rFonts w:hint="default" w:ascii="Arial" w:hAnsi="Arial" w:eastAsia="Carlito" w:cs="Arial"/>
                <w:i w:val="0"/>
                <w:color w:val="auto"/>
                <w:kern w:val="0"/>
                <w:sz w:val="18"/>
                <w:szCs w:val="18"/>
                <w:u w:val="none"/>
                <w:lang w:val="pt-BR" w:eastAsia="zh-CN" w:bidi="ar"/>
              </w:rPr>
              <w:t>.526</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R$ 9,41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R$</w:t>
            </w:r>
            <w:r>
              <w:rPr>
                <w:rFonts w:hint="default" w:ascii="Arial" w:hAnsi="Arial" w:eastAsia="Carlito" w:cs="Arial"/>
                <w:i w:val="0"/>
                <w:color w:val="auto"/>
                <w:kern w:val="0"/>
                <w:sz w:val="18"/>
                <w:szCs w:val="18"/>
                <w:u w:val="none"/>
                <w:lang w:val="pt-BR" w:eastAsia="zh-CN" w:bidi="ar"/>
              </w:rPr>
              <w:t xml:space="preserve"> 99.049,66</w:t>
            </w:r>
            <w:r>
              <w:rPr>
                <w:rFonts w:hint="default" w:ascii="Arial" w:hAnsi="Arial" w:eastAsia="Carlito" w:cs="Arial"/>
                <w:i w:val="0"/>
                <w:color w:val="auto"/>
                <w:kern w:val="0"/>
                <w:sz w:val="18"/>
                <w:szCs w:val="18"/>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299"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5</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446510</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SABONETE LÍQUIDO NEUTRO - Sabonete líquido, aspecto físico: líquido cremoso em gel, acidez: neutro, aplicação: assepsia das mãos, características adicionais: biodegradável: 90%, composição: dietanolamida de ácido graxo, cocoamidopropil beta, aroma: talco. </w:t>
            </w:r>
            <w:r>
              <w:rPr>
                <w:rFonts w:hint="default" w:ascii="Arial" w:hAnsi="Arial" w:eastAsia="Carlito"/>
                <w:i w:val="0"/>
                <w:color w:val="auto"/>
                <w:kern w:val="0"/>
                <w:sz w:val="18"/>
                <w:szCs w:val="18"/>
                <w:u w:val="none"/>
                <w:lang w:val="en-US" w:eastAsia="zh-CN"/>
              </w:rPr>
              <w:t>Registro no Ministério da Saúde / ANVISA</w:t>
            </w:r>
            <w:r>
              <w:rPr>
                <w:rFonts w:hint="default" w:eastAsia="Carlito"/>
                <w:i w:val="0"/>
                <w:color w:val="auto"/>
                <w:kern w:val="0"/>
                <w:sz w:val="18"/>
                <w:szCs w:val="18"/>
                <w:u w:val="none"/>
                <w:lang w:val="pt-BR" w:eastAsia="zh-CN"/>
              </w:rPr>
              <w:t>.</w:t>
            </w:r>
            <w:r>
              <w:rPr>
                <w:rFonts w:hint="default" w:ascii="Arial" w:hAnsi="Arial" w:eastAsia="Carlito" w:cs="Arial"/>
                <w:i w:val="0"/>
                <w:color w:val="auto"/>
                <w:kern w:val="0"/>
                <w:sz w:val="18"/>
                <w:szCs w:val="18"/>
                <w:u w:val="none"/>
                <w:lang w:val="en-US" w:eastAsia="zh-CN" w:bidi="ar"/>
              </w:rPr>
              <w:t xml:space="preserve"> Apresentação: Embalagem 5 Litros. Marca/Modelo  de Referência: PREMISSE.</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5 LITROS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w:t>
            </w:r>
            <w:r>
              <w:rPr>
                <w:rFonts w:hint="default" w:ascii="Arial" w:hAnsi="Arial" w:eastAsia="Carlito" w:cs="Arial"/>
                <w:i w:val="0"/>
                <w:color w:val="auto"/>
                <w:kern w:val="0"/>
                <w:sz w:val="18"/>
                <w:szCs w:val="18"/>
                <w:u w:val="none"/>
                <w:lang w:val="pt-BR" w:eastAsia="zh-CN" w:bidi="ar"/>
              </w:rPr>
              <w:t>.</w:t>
            </w:r>
            <w:r>
              <w:rPr>
                <w:rFonts w:hint="default" w:ascii="Arial" w:hAnsi="Arial" w:eastAsia="Carlito" w:cs="Arial"/>
                <w:i w:val="0"/>
                <w:color w:val="auto"/>
                <w:kern w:val="0"/>
                <w:sz w:val="18"/>
                <w:szCs w:val="18"/>
                <w:u w:val="none"/>
                <w:lang w:val="en-US" w:eastAsia="zh-CN" w:bidi="ar"/>
              </w:rPr>
              <w:t>970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R$ 14,29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R$ 71.021,30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302"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6</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381409</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DESINFETANTE DE USO GERAL - Desinfetante, composição: à base de quaternário de amônio, características adicionais: com aroma, princípio ativo: cloreto alquil dimetil benzil amônio +tensioativos, teor ativo: teor ativo em torno de 0,4%.</w:t>
            </w:r>
            <w:r>
              <w:rPr>
                <w:rFonts w:hint="default" w:eastAsia="Carlito" w:cs="Arial"/>
                <w:i w:val="0"/>
                <w:color w:val="auto"/>
                <w:kern w:val="0"/>
                <w:sz w:val="18"/>
                <w:szCs w:val="18"/>
                <w:u w:val="none"/>
                <w:lang w:val="pt-BR" w:eastAsia="zh-CN" w:bidi="ar"/>
              </w:rPr>
              <w:t xml:space="preserve"> </w:t>
            </w:r>
            <w:r>
              <w:rPr>
                <w:rFonts w:hint="default" w:eastAsia="Carlito"/>
                <w:i w:val="0"/>
                <w:color w:val="auto"/>
                <w:kern w:val="0"/>
                <w:sz w:val="18"/>
                <w:szCs w:val="18"/>
                <w:u w:val="none"/>
                <w:lang w:val="pt-BR" w:eastAsia="zh-CN"/>
              </w:rPr>
              <w:t>Registro no Ministério da Saúde / ANVISA.</w:t>
            </w:r>
            <w:r>
              <w:rPr>
                <w:rFonts w:hint="default" w:ascii="Arial" w:hAnsi="Arial" w:eastAsia="Carlito" w:cs="Arial"/>
                <w:i w:val="0"/>
                <w:color w:val="auto"/>
                <w:kern w:val="0"/>
                <w:sz w:val="18"/>
                <w:szCs w:val="18"/>
                <w:u w:val="none"/>
                <w:lang w:val="en-US" w:eastAsia="zh-CN" w:bidi="ar"/>
              </w:rPr>
              <w:t xml:space="preserve"> Apresentação: Embalagem 5 Litros. Marca/Modelo de Referência: BECKER</w:t>
            </w:r>
          </w:p>
        </w:tc>
        <w:tc>
          <w:tcPr>
            <w:tcW w:w="1412"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EMBALAGEM COM 5 LITROS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w:t>
            </w:r>
            <w:r>
              <w:rPr>
                <w:rFonts w:hint="default" w:ascii="Arial" w:hAnsi="Arial" w:eastAsia="Carlito" w:cs="Arial"/>
                <w:i w:val="0"/>
                <w:color w:val="auto"/>
                <w:kern w:val="0"/>
                <w:sz w:val="18"/>
                <w:szCs w:val="18"/>
                <w:u w:val="none"/>
                <w:lang w:val="pt-BR" w:eastAsia="zh-CN" w:bidi="ar"/>
              </w:rPr>
              <w:t>.</w:t>
            </w:r>
            <w:r>
              <w:rPr>
                <w:rFonts w:hint="default" w:ascii="Arial" w:hAnsi="Arial" w:eastAsia="Carlito" w:cs="Arial"/>
                <w:i w:val="0"/>
                <w:color w:val="auto"/>
                <w:kern w:val="0"/>
                <w:sz w:val="18"/>
                <w:szCs w:val="18"/>
                <w:u w:val="none"/>
                <w:lang w:val="en-US" w:eastAsia="zh-CN" w:bidi="ar"/>
              </w:rPr>
              <w:t>770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R$ 13,56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R$ 64.681,20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741"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strike/>
                <w:dstrike w:val="0"/>
                <w:color w:val="auto"/>
                <w:sz w:val="18"/>
                <w:szCs w:val="18"/>
                <w:u w:val="none"/>
              </w:rPr>
            </w:pPr>
            <w:r>
              <w:rPr>
                <w:rFonts w:hint="default" w:ascii="Arial" w:hAnsi="Arial" w:eastAsia="Carlito" w:cs="Arial"/>
                <w:i w:val="0"/>
                <w:strike/>
                <w:dstrike w:val="0"/>
                <w:color w:val="auto"/>
                <w:kern w:val="0"/>
                <w:sz w:val="18"/>
                <w:szCs w:val="18"/>
                <w:u w:val="none"/>
                <w:lang w:val="en-US" w:eastAsia="zh-CN" w:bidi="ar"/>
              </w:rPr>
              <w:t>7</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strike/>
                <w:dstrike w:val="0"/>
                <w:color w:val="auto"/>
                <w:sz w:val="18"/>
                <w:szCs w:val="18"/>
                <w:u w:val="none"/>
              </w:rPr>
            </w:pPr>
            <w:r>
              <w:rPr>
                <w:rFonts w:hint="default" w:ascii="Arial" w:hAnsi="Arial" w:eastAsia="Carlito" w:cs="Arial"/>
                <w:i w:val="0"/>
                <w:strike/>
                <w:dstrike w:val="0"/>
                <w:color w:val="auto"/>
                <w:kern w:val="0"/>
                <w:sz w:val="18"/>
                <w:szCs w:val="18"/>
                <w:u w:val="none"/>
                <w:lang w:val="en-US" w:eastAsia="zh-CN" w:bidi="ar"/>
              </w:rPr>
              <w:t xml:space="preserve"> 460379</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strike/>
                <w:dstrike w:val="0"/>
                <w:color w:val="auto"/>
                <w:sz w:val="18"/>
                <w:szCs w:val="18"/>
                <w:u w:val="none"/>
              </w:rPr>
            </w:pPr>
            <w:r>
              <w:rPr>
                <w:rFonts w:hint="default" w:ascii="Arial" w:hAnsi="Arial" w:eastAsia="Carlito" w:cs="Arial"/>
                <w:i w:val="0"/>
                <w:strike/>
                <w:dstrike w:val="0"/>
                <w:color w:val="auto"/>
                <w:kern w:val="0"/>
                <w:sz w:val="18"/>
                <w:szCs w:val="18"/>
                <w:u w:val="none"/>
                <w:lang w:val="en-US" w:eastAsia="zh-CN" w:bidi="ar"/>
              </w:rPr>
              <w:t>PAPEL TOALHA - Toalha de papel, material: 70% viscose e 30% poliéster, tipo folha: simples, comprimento: 1,20 m, largura: 70 cm, cor: branca, características adicionais: descartável, aplicação: higiene pessoal. Apresentação</w:t>
            </w:r>
            <w:bookmarkStart w:id="3" w:name="_GoBack"/>
            <w:bookmarkEnd w:id="3"/>
            <w:r>
              <w:rPr>
                <w:rFonts w:hint="default" w:ascii="Arial" w:hAnsi="Arial" w:eastAsia="Carlito" w:cs="Arial"/>
                <w:i w:val="0"/>
                <w:strike/>
                <w:dstrike w:val="0"/>
                <w:color w:val="auto"/>
                <w:kern w:val="0"/>
                <w:sz w:val="18"/>
                <w:szCs w:val="18"/>
                <w:u w:val="none"/>
                <w:lang w:val="en-US" w:eastAsia="zh-CN" w:bidi="ar"/>
              </w:rPr>
              <w:t>: Pacote com 1.000 folhas.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strike/>
                <w:dstrike w:val="0"/>
                <w:color w:val="auto"/>
                <w:sz w:val="18"/>
                <w:szCs w:val="18"/>
                <w:u w:val="none"/>
                <w:lang w:val="pt-BR"/>
              </w:rPr>
            </w:pPr>
            <w:r>
              <w:rPr>
                <w:rFonts w:hint="default" w:eastAsia="Carlito" w:cs="Arial"/>
                <w:i w:val="0"/>
                <w:strike/>
                <w:dstrike w:val="0"/>
                <w:color w:val="auto"/>
                <w:kern w:val="0"/>
                <w:sz w:val="18"/>
                <w:szCs w:val="18"/>
                <w:u w:val="none"/>
                <w:lang w:val="pt-BR" w:eastAsia="zh-CN" w:bidi="ar"/>
              </w:rPr>
              <w:t>EMBALAGEM COM 1.000 FOLHAS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strike/>
                <w:dstrike w:val="0"/>
                <w:color w:val="auto"/>
                <w:sz w:val="18"/>
                <w:szCs w:val="18"/>
                <w:u w:val="none"/>
                <w:lang w:val="pt-BR"/>
              </w:rPr>
            </w:pPr>
            <w:r>
              <w:rPr>
                <w:rFonts w:hint="default" w:ascii="Arial" w:hAnsi="Arial" w:eastAsia="Carlito" w:cs="Arial"/>
                <w:i w:val="0"/>
                <w:strike/>
                <w:dstrike w:val="0"/>
                <w:color w:val="auto"/>
                <w:kern w:val="0"/>
                <w:sz w:val="18"/>
                <w:szCs w:val="18"/>
                <w:u w:val="none"/>
                <w:lang w:val="en-US" w:eastAsia="zh-CN" w:bidi="ar"/>
              </w:rPr>
              <w:t>1</w:t>
            </w:r>
            <w:r>
              <w:rPr>
                <w:rFonts w:hint="default" w:ascii="Arial" w:hAnsi="Arial" w:eastAsia="Carlito" w:cs="Arial"/>
                <w:i w:val="0"/>
                <w:strike/>
                <w:dstrike w:val="0"/>
                <w:color w:val="auto"/>
                <w:kern w:val="0"/>
                <w:sz w:val="18"/>
                <w:szCs w:val="18"/>
                <w:u w:val="none"/>
                <w:lang w:val="pt-BR" w:eastAsia="zh-CN" w:bidi="ar"/>
              </w:rPr>
              <w:t>6.700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strike/>
                <w:dstrike w:val="0"/>
                <w:color w:val="auto"/>
                <w:sz w:val="18"/>
                <w:szCs w:val="18"/>
                <w:u w:val="none"/>
              </w:rPr>
            </w:pPr>
            <w:r>
              <w:rPr>
                <w:rFonts w:hint="default" w:ascii="Arial" w:hAnsi="Arial" w:eastAsia="Carlito" w:cs="Arial"/>
                <w:i w:val="0"/>
                <w:strike/>
                <w:dstrike w:val="0"/>
                <w:color w:val="auto"/>
                <w:kern w:val="0"/>
                <w:sz w:val="18"/>
                <w:szCs w:val="18"/>
                <w:u w:val="none"/>
                <w:lang w:val="en-US" w:eastAsia="zh-CN" w:bidi="ar"/>
              </w:rPr>
              <w:t xml:space="preserve">R$ 7,85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strike/>
                <w:dstrike w:val="0"/>
                <w:color w:val="auto"/>
                <w:sz w:val="18"/>
                <w:szCs w:val="18"/>
                <w:u w:val="none"/>
                <w:lang w:val="pt-BR"/>
              </w:rPr>
            </w:pPr>
            <w:r>
              <w:rPr>
                <w:rFonts w:hint="default" w:ascii="Arial" w:hAnsi="Arial" w:eastAsia="Carlito" w:cs="Arial"/>
                <w:i w:val="0"/>
                <w:strike/>
                <w:dstrike w:val="0"/>
                <w:color w:val="auto"/>
                <w:kern w:val="0"/>
                <w:sz w:val="18"/>
                <w:szCs w:val="18"/>
                <w:u w:val="none"/>
                <w:lang w:val="en-US" w:eastAsia="zh-CN" w:bidi="ar"/>
              </w:rPr>
              <w:t>R$ 1</w:t>
            </w:r>
            <w:r>
              <w:rPr>
                <w:rFonts w:hint="default" w:ascii="Arial" w:hAnsi="Arial" w:eastAsia="Carlito" w:cs="Arial"/>
                <w:i w:val="0"/>
                <w:strike/>
                <w:dstrike w:val="0"/>
                <w:color w:val="auto"/>
                <w:kern w:val="0"/>
                <w:sz w:val="18"/>
                <w:szCs w:val="18"/>
                <w:u w:val="none"/>
                <w:lang w:val="pt-BR" w:eastAsia="zh-CN" w:bidi="ar"/>
              </w:rPr>
              <w:t>31.095,00</w:t>
            </w:r>
            <w:r>
              <w:rPr>
                <w:rFonts w:hint="default" w:ascii="Arial" w:hAnsi="Arial" w:eastAsia="Carlito" w:cs="Arial"/>
                <w:i w:val="0"/>
                <w:strike/>
                <w:dstrike w:val="0"/>
                <w:color w:val="auto"/>
                <w:kern w:val="0"/>
                <w:sz w:val="18"/>
                <w:szCs w:val="18"/>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312"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8</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272254</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PULVERIZADOR MANUAL 500ML - Borrifador, material: plástico, tipo: spray, contendo bico borrifador, capacidade: 500 ml, aplicação: acondicionar solução reveladora. Marca/Modelo  de Referência: VONDER</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w:t>
            </w:r>
            <w:r>
              <w:rPr>
                <w:rFonts w:hint="default" w:ascii="Arial" w:hAnsi="Arial" w:eastAsia="Carlito" w:cs="Arial"/>
                <w:i w:val="0"/>
                <w:color w:val="auto"/>
                <w:kern w:val="0"/>
                <w:sz w:val="18"/>
                <w:szCs w:val="18"/>
                <w:u w:val="none"/>
                <w:lang w:val="pt-BR" w:eastAsia="zh-CN" w:bidi="ar"/>
              </w:rPr>
              <w:t>.</w:t>
            </w:r>
            <w:r>
              <w:rPr>
                <w:rFonts w:hint="default" w:ascii="Arial" w:hAnsi="Arial" w:eastAsia="Carlito" w:cs="Arial"/>
                <w:i w:val="0"/>
                <w:color w:val="auto"/>
                <w:kern w:val="0"/>
                <w:sz w:val="18"/>
                <w:szCs w:val="18"/>
                <w:u w:val="none"/>
                <w:lang w:val="en-US" w:eastAsia="zh-CN" w:bidi="ar"/>
              </w:rPr>
              <w:t>050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R$ 6,25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R$ 12.812,50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937"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9</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321859</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PULVERIZADOR COSTAL COM ALAVANCA 20 LITROS -  Pulverizador costal manual, material tanque: polietileno, capacidade tanque: 20 l, pressão trabalho: 15 a 90 lb,pol2, diâmetro boca: 140 mm, características adicionais: lança 600 mm, bico injetado jd-12p. Marca/Modelo  de Referência: VONDER</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156</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R$ 194,62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R$ 30.360,72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98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10</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377436</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DISPENSER HIGIENIZADOR PARA ALCOOL EM GEL - Dispenser higienizador, material: plástico abs, capacidade: 800 ml, tipo fixação: parede, anti-furto, cor: branca, aplicação: mãos, características adicionais: visor frontal, para álcool em gel. Marca/Modelo  de Referência: PREMISSE.</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w:t>
            </w:r>
            <w:r>
              <w:rPr>
                <w:rFonts w:hint="default" w:ascii="Arial" w:hAnsi="Arial" w:eastAsia="Carlito" w:cs="Arial"/>
                <w:i w:val="0"/>
                <w:color w:val="auto"/>
                <w:kern w:val="0"/>
                <w:sz w:val="18"/>
                <w:szCs w:val="18"/>
                <w:u w:val="none"/>
                <w:lang w:val="pt-BR" w:eastAsia="zh-CN" w:bidi="ar"/>
              </w:rPr>
              <w:t>.</w:t>
            </w:r>
            <w:r>
              <w:rPr>
                <w:rFonts w:hint="default" w:ascii="Arial" w:hAnsi="Arial" w:eastAsia="Carlito" w:cs="Arial"/>
                <w:i w:val="0"/>
                <w:color w:val="auto"/>
                <w:kern w:val="0"/>
                <w:sz w:val="18"/>
                <w:szCs w:val="18"/>
                <w:u w:val="none"/>
                <w:lang w:val="en-US" w:eastAsia="zh-CN" w:bidi="ar"/>
              </w:rPr>
              <w:t>350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R$ 26,90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R$ 36.315,00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255"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11</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404651</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DISPENSER HIGIENIZADOR PARA SABONETE LÍQUIDO -  Dispenser higienizador, material: plástico abs, capacidade: 800 ml, tipo fixação: parede, cor: branca, aplicação: mãos, características adicionais: visor frontal para sabonete líquido. Marca/Modelo  de Referência: PREMISSE.</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670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R$ 24,60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R$ 16.482,00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879"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12</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469569</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DISPENSER PARA PAPEL TOALHA - Dispenser papel toalha, interfolhada, material: plástico abs, cor: branca, características adicionais: fixação por bucha e parafusos, dimensões aproximadas: 32 x 27 x 14 cm. Marca/Modelo  de Referência: PREMISSE.</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656</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R$ 29,93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R$ 19.634,08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19"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13</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150770</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DISPENSER HIGIENIZADOR TIPO TOTEM - NO TOUCH - Dispenser para álcool em gel, tipo totem (no touch), com acionamento mecânico por meio de pedal, fabricado em chapa de aço carbono SAE 1010/1020, com expessura de no mínimo 0,9mm, sistema de acionamento, fabricado em aço carbono maciço, peças metálicas com tratamento fosfatizado e pintura eletrostática epóxi-pó,  comunicação visual por meio de adesivo vinílico personalizado com aplicação do logotipo da CONTRATANTE; base com sapatas niveladoras. Dimensões aproximadas de 1500 altura x 350 largura x 350 mm de profundidade. Reservatório de no mínimo 2.5 litros. Para emprego no combate da pandemia do Covid-19.</w:t>
            </w:r>
          </w:p>
        </w:tc>
        <w:tc>
          <w:tcPr>
            <w:tcW w:w="1412"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364</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R$ 495,00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R$ 180.180,00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100"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14</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467256</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PROTETOR FACIAL - FACE SHIELD - Protetor facial, material: policarbonato, cor: transparente, características adicionais: tipo viseira, com visor fixo, tipo fixação: carneria regulável, estruturas adicionais (EVA, elástico) que possibilitarão o ajuste e a acomodação do protetor facial, garantindo conforto em uso prolongado. </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5</w:t>
            </w:r>
            <w:r>
              <w:rPr>
                <w:rFonts w:hint="default" w:ascii="Arial" w:hAnsi="Arial" w:eastAsia="Carlito" w:cs="Arial"/>
                <w:i w:val="0"/>
                <w:color w:val="auto"/>
                <w:kern w:val="0"/>
                <w:sz w:val="18"/>
                <w:szCs w:val="18"/>
                <w:u w:val="none"/>
                <w:lang w:val="pt-BR" w:eastAsia="zh-CN" w:bidi="ar"/>
              </w:rPr>
              <w:t>.</w:t>
            </w:r>
            <w:r>
              <w:rPr>
                <w:rFonts w:hint="default" w:ascii="Arial" w:hAnsi="Arial" w:eastAsia="Carlito" w:cs="Arial"/>
                <w:i w:val="0"/>
                <w:color w:val="auto"/>
                <w:kern w:val="0"/>
                <w:sz w:val="18"/>
                <w:szCs w:val="18"/>
                <w:u w:val="none"/>
                <w:lang w:val="en-US" w:eastAsia="zh-CN" w:bidi="ar"/>
              </w:rPr>
              <w:t>840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R$ 14,90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R$ 87.016,00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1"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15</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468376</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MÁSCARA DE TECIDO REUTILIZÁVEL - Tipo I - Máscaras de tecido laváveis/reutilizáveis. As máscaras deverão ter três camadas costuradas, sendo duas camadas de tecido 100% algodão na cor branca, e uma camada intermediária de tecido não tecido (TNT) gramatura 80, ligadas a elásticos para fixação no rosto, cobrindo integralmente boca e nariz, e contando com etiqueta em fita de cetim com indicação da marca a ser disponibilizada pelo CONTRATANTE. Apresentação: Pacote com 4 unidades.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EMBALAGEM COM 4 UNIDADES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en-US" w:eastAsia="zh-CN" w:bidi="ar"/>
              </w:rPr>
              <w:t>1</w:t>
            </w:r>
            <w:r>
              <w:rPr>
                <w:rFonts w:hint="default" w:ascii="Arial" w:hAnsi="Arial" w:eastAsia="Carlito" w:cs="Arial"/>
                <w:i w:val="0"/>
                <w:color w:val="auto"/>
                <w:kern w:val="0"/>
                <w:sz w:val="18"/>
                <w:szCs w:val="18"/>
                <w:u w:val="none"/>
                <w:lang w:val="pt-BR" w:eastAsia="zh-CN" w:bidi="ar"/>
              </w:rPr>
              <w:t>04.500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R$ 12,00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R$ 1.</w:t>
            </w:r>
            <w:r>
              <w:rPr>
                <w:rFonts w:hint="default" w:ascii="Arial" w:hAnsi="Arial" w:eastAsia="Carlito" w:cs="Arial"/>
                <w:i w:val="0"/>
                <w:color w:val="auto"/>
                <w:kern w:val="0"/>
                <w:sz w:val="18"/>
                <w:szCs w:val="18"/>
                <w:u w:val="none"/>
                <w:lang w:val="pt-BR" w:eastAsia="zh-CN" w:bidi="ar"/>
              </w:rPr>
              <w:t>254.000,00</w:t>
            </w:r>
            <w:r>
              <w:rPr>
                <w:rFonts w:hint="default" w:ascii="Arial" w:hAnsi="Arial" w:eastAsia="Carlito" w:cs="Arial"/>
                <w:i w:val="0"/>
                <w:color w:val="auto"/>
                <w:kern w:val="0"/>
                <w:sz w:val="18"/>
                <w:szCs w:val="18"/>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59"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16</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468376</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MÁSCARA DE TECIDO REUTILIZÁVEL - Tipo II - Máscaras de tecido laváveis/reutilizáveis. As máscaras deverão ter duas camadas de tecido 100% algodão na cor branca, costuradas a um tecido de material plástico transparente (de forma a possibilitar leitura labial por parte de pessoas surdas), ligadas a elásticos para fixação no rosto, cobrindo integralmente boca e nariz, e contando com etiqueta em fita de cetim (marcas a serem disponibilizadas pelo CONTRATANTE. Apresentação: Pacote com 4 unidades.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4 UNIDADES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pt-BR" w:eastAsia="zh-CN" w:bidi="ar"/>
              </w:rPr>
              <w:t>9.000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R$ 18,00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R$ 1</w:t>
            </w:r>
            <w:r>
              <w:rPr>
                <w:rFonts w:hint="default" w:ascii="Arial" w:hAnsi="Arial" w:eastAsia="Carlito" w:cs="Arial"/>
                <w:i w:val="0"/>
                <w:color w:val="auto"/>
                <w:kern w:val="0"/>
                <w:sz w:val="18"/>
                <w:szCs w:val="18"/>
                <w:u w:val="none"/>
                <w:lang w:val="pt-BR" w:eastAsia="zh-CN" w:bidi="ar"/>
              </w:rPr>
              <w:t>62.000,00</w:t>
            </w:r>
            <w:r>
              <w:rPr>
                <w:rFonts w:hint="default" w:ascii="Arial" w:hAnsi="Arial" w:eastAsia="Carlito" w:cs="Arial"/>
                <w:i w:val="0"/>
                <w:color w:val="auto"/>
                <w:kern w:val="0"/>
                <w:sz w:val="18"/>
                <w:szCs w:val="18"/>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2"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17</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auto"/>
                <w:sz w:val="18"/>
                <w:szCs w:val="18"/>
                <w:u w:val="none"/>
              </w:rPr>
            </w:pPr>
            <w:r>
              <w:rPr>
                <w:rFonts w:hint="default" w:ascii="Arial" w:hAnsi="Arial" w:eastAsia="SimSun" w:cs="Arial"/>
                <w:i w:val="0"/>
                <w:color w:val="auto"/>
                <w:kern w:val="0"/>
                <w:sz w:val="18"/>
                <w:szCs w:val="18"/>
                <w:u w:val="none"/>
                <w:lang w:val="en-US" w:eastAsia="zh-CN" w:bidi="ar"/>
              </w:rPr>
              <w:t>423464</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LUVA DESCARTÁVEL - Luva para procedimento não cirúrgico, material: plástica, tamanho: tamanho único, tipo uso: descartável, modelo: ambidestra. Apresentação: Caixa com 100 unidades.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kern w:val="0"/>
                <w:sz w:val="18"/>
                <w:szCs w:val="18"/>
                <w:u w:val="none"/>
                <w:lang w:val="pt-BR" w:eastAsia="zh-CN" w:bidi="ar"/>
              </w:rPr>
              <w:t>EMBALAGEM COM 100 UNIDDES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w:t>
            </w:r>
            <w:r>
              <w:rPr>
                <w:rFonts w:hint="default" w:ascii="Arial" w:hAnsi="Arial" w:eastAsia="Carlito" w:cs="Arial"/>
                <w:i w:val="0"/>
                <w:color w:val="auto"/>
                <w:kern w:val="0"/>
                <w:sz w:val="18"/>
                <w:szCs w:val="18"/>
                <w:u w:val="none"/>
                <w:lang w:val="pt-BR" w:eastAsia="zh-CN" w:bidi="ar"/>
              </w:rPr>
              <w:t>.</w:t>
            </w:r>
            <w:r>
              <w:rPr>
                <w:rFonts w:hint="default" w:ascii="Arial" w:hAnsi="Arial" w:eastAsia="Carlito" w:cs="Arial"/>
                <w:i w:val="0"/>
                <w:color w:val="auto"/>
                <w:kern w:val="0"/>
                <w:sz w:val="18"/>
                <w:szCs w:val="18"/>
                <w:u w:val="none"/>
                <w:lang w:val="en-US" w:eastAsia="zh-CN" w:bidi="ar"/>
              </w:rPr>
              <w:t>480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R$ 19,12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R$ 47.417,60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281"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18</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469453</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PROTETOR ESCUDO EM ACRÍLICO - Painel de proteção para mesas de atendimento e checkout em acrílico. Estrutura moldada em acrílico PS cristal transparente de </w:t>
            </w:r>
            <w:r>
              <w:rPr>
                <w:rFonts w:hint="default" w:eastAsia="Carlito" w:cs="Arial"/>
                <w:i w:val="0"/>
                <w:color w:val="auto"/>
                <w:kern w:val="0"/>
                <w:sz w:val="18"/>
                <w:szCs w:val="18"/>
                <w:u w:val="none"/>
                <w:lang w:val="pt-BR" w:eastAsia="zh-CN" w:bidi="ar"/>
              </w:rPr>
              <w:t>no mínimo 4</w:t>
            </w:r>
            <w:r>
              <w:rPr>
                <w:rFonts w:hint="default" w:ascii="Arial" w:hAnsi="Arial" w:eastAsia="Carlito" w:cs="Arial"/>
                <w:i w:val="0"/>
                <w:color w:val="auto"/>
                <w:kern w:val="0"/>
                <w:sz w:val="18"/>
                <w:szCs w:val="18"/>
                <w:u w:val="none"/>
                <w:lang w:val="en-US" w:eastAsia="zh-CN" w:bidi="ar"/>
              </w:rPr>
              <w:t>mm, dimensões aproximadas: 95 cm x 70cm x 15 cm, abertura inferior para documentos, sistema de fixação com fitas dupla face já instalados, livres de arestas cortantes.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w:t>
            </w:r>
            <w:r>
              <w:rPr>
                <w:rFonts w:hint="default" w:ascii="Arial" w:hAnsi="Arial" w:eastAsia="Carlito" w:cs="Arial"/>
                <w:i w:val="0"/>
                <w:color w:val="auto"/>
                <w:kern w:val="0"/>
                <w:sz w:val="18"/>
                <w:szCs w:val="18"/>
                <w:u w:val="none"/>
                <w:lang w:val="pt-BR" w:eastAsia="zh-CN" w:bidi="ar"/>
              </w:rPr>
              <w:t>.</w:t>
            </w:r>
            <w:r>
              <w:rPr>
                <w:rFonts w:hint="default" w:ascii="Arial" w:hAnsi="Arial" w:eastAsia="Carlito" w:cs="Arial"/>
                <w:i w:val="0"/>
                <w:color w:val="auto"/>
                <w:kern w:val="0"/>
                <w:sz w:val="18"/>
                <w:szCs w:val="18"/>
                <w:u w:val="none"/>
                <w:lang w:val="en-US" w:eastAsia="zh-CN" w:bidi="ar"/>
              </w:rPr>
              <w:t>830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R$ 157,48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R$ 445.668,40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30"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19</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91146</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TAPETE SANITIZANTE - PEDILÚVIO - Tapete barreira sanitária (pedilúvio), Material: Policloreto de Vinila, dimenções aproximadas: 130 x 90 cm, com sistema antivazamento da solução sanitizante, na cor preta com costado antiderrapante, devendo a trama do tapete separar e conter a sujeira dos calçados.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w:t>
            </w:r>
            <w:r>
              <w:rPr>
                <w:rFonts w:hint="default" w:ascii="Arial" w:hAnsi="Arial" w:eastAsia="Carlito" w:cs="Arial"/>
                <w:i w:val="0"/>
                <w:color w:val="auto"/>
                <w:kern w:val="0"/>
                <w:sz w:val="18"/>
                <w:szCs w:val="18"/>
                <w:u w:val="none"/>
                <w:lang w:val="pt-BR" w:eastAsia="zh-CN" w:bidi="ar"/>
              </w:rPr>
              <w:t>.</w:t>
            </w:r>
            <w:r>
              <w:rPr>
                <w:rFonts w:hint="default" w:ascii="Arial" w:hAnsi="Arial" w:eastAsia="Carlito" w:cs="Arial"/>
                <w:i w:val="0"/>
                <w:color w:val="auto"/>
                <w:kern w:val="0"/>
                <w:sz w:val="18"/>
                <w:szCs w:val="18"/>
                <w:u w:val="none"/>
                <w:lang w:val="en-US" w:eastAsia="zh-CN" w:bidi="ar"/>
              </w:rPr>
              <w:t>065</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R$ 180,00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R$ 191.700,00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03"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20</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435804</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TERMÔMETRO CLÍNICO DIGITAL INFRAVERMELHO - Termômetro clínico, ajuste: digital. ESPECIFICAÇÕES TÉCNICAS: Visor digital LCD; Unidades de temperatura 2 para conversão: Fahrenheit ou Celsius; Distância de medição: 1 – 5cm; Faixa de seleção automática e resolução de tela: 0.1 °C / 0.1 °F; Valor do alarme: 38 °C / 100.4 °F; Medição da temperatura corporal: 32.0 – 42,9 °C / 90 – 109.4 °F; Precisão: ±0.3°C (32.0°C~34.9°C) / ±0.4°C (35.0°C~42.0°C) / ±0.3°C (42.1°C~42.9°C); Tempo de desligamento automático: cerca de 30s; Fonte de Alimentação: 2 x 1.5V AA (já inclusas);  Painel indicativo Visor iluminado em cores com alarme de febre silencioso; Tempo de medição: 1 segundo; Armazenamento de Medições: no mínomo 30 medições. Garantia: 1 ano.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w:t>
            </w:r>
            <w:r>
              <w:rPr>
                <w:rFonts w:hint="default" w:ascii="Arial" w:hAnsi="Arial" w:eastAsia="Carlito" w:cs="Arial"/>
                <w:i w:val="0"/>
                <w:color w:val="auto"/>
                <w:kern w:val="0"/>
                <w:sz w:val="18"/>
                <w:szCs w:val="18"/>
                <w:u w:val="none"/>
                <w:lang w:val="pt-BR" w:eastAsia="zh-CN" w:bidi="ar"/>
              </w:rPr>
              <w:t>6</w:t>
            </w:r>
            <w:r>
              <w:rPr>
                <w:rFonts w:hint="default" w:ascii="Arial" w:hAnsi="Arial" w:eastAsia="Carlito" w:cs="Arial"/>
                <w:i w:val="0"/>
                <w:color w:val="auto"/>
                <w:kern w:val="0"/>
                <w:sz w:val="18"/>
                <w:szCs w:val="18"/>
                <w:u w:val="none"/>
                <w:lang w:val="en-US" w:eastAsia="zh-CN" w:bidi="ar"/>
              </w:rPr>
              <w:t>2</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R$ 384,82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R$ 1</w:t>
            </w:r>
            <w:r>
              <w:rPr>
                <w:rFonts w:hint="default" w:ascii="Arial" w:hAnsi="Arial" w:eastAsia="Carlito" w:cs="Arial"/>
                <w:i w:val="0"/>
                <w:color w:val="auto"/>
                <w:kern w:val="0"/>
                <w:sz w:val="18"/>
                <w:szCs w:val="18"/>
                <w:u w:val="none"/>
                <w:lang w:val="pt-BR" w:eastAsia="zh-CN" w:bidi="ar"/>
              </w:rPr>
              <w:t>00.822,84</w:t>
            </w:r>
            <w:r>
              <w:rPr>
                <w:rFonts w:hint="default" w:ascii="Arial" w:hAnsi="Arial" w:eastAsia="Carlito" w:cs="Arial"/>
                <w:i w:val="0"/>
                <w:color w:val="auto"/>
                <w:kern w:val="0"/>
                <w:sz w:val="18"/>
                <w:szCs w:val="18"/>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21"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21</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150524</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LAVATÓRIO PORTÁTIL - Lavatório Portátil com estrutura em metalon e revestimento em ACM com logomarca da CONTRATANTE e informações de uso, dimensões aproximadas: 150 x 40 x 40 cm, contendo reservatório para água com capacidade de 50 Litros, acionamento da água por pedal com fechamento automático, acionamento do sabão líquido por pedal com recipiente de capacidade mínima de 1 Litro, além de suporte para papel toalha inter folhado.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163</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R$ 1.443,33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R$ 235.262,79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70"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22</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7005</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PIA LAVATÓRIO - Pia Lavatório em polipropileno, na cor branca, dimensões aproximadas: 36 cm x 26 cm x 17 cm, capacidade:  4,8 Litros. Características Adicionais: Acompanha válvula de 1" e parafusos para fixação. Marca/Modelo de Referência: ASTRA / LV0</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182</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R$ 33,66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8.581,30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60"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23</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429225</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ÁLCOOL EM GEL 70% - Álcool etílico limpeza de ambientes, tipo: etílico hidratado, características adicionais: gel, concentração: 70%.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associado a emolientes, sem corante, sem fragância.</w:t>
            </w:r>
            <w:r>
              <w:rPr>
                <w:rFonts w:hint="default" w:eastAsia="Carlito" w:cs="Arial"/>
                <w:i w:val="0"/>
                <w:color w:val="auto"/>
                <w:kern w:val="0"/>
                <w:sz w:val="18"/>
                <w:szCs w:val="18"/>
                <w:u w:val="none"/>
                <w:lang w:val="pt-BR" w:eastAsia="zh-CN" w:bidi="ar"/>
              </w:rPr>
              <w:t xml:space="preserve"> </w:t>
            </w:r>
            <w:r>
              <w:rPr>
                <w:rFonts w:hint="default" w:eastAsia="Carlito"/>
                <w:i w:val="0"/>
                <w:color w:val="auto"/>
                <w:kern w:val="0"/>
                <w:sz w:val="18"/>
                <w:szCs w:val="18"/>
                <w:u w:val="none"/>
                <w:lang w:val="pt-BR" w:eastAsia="zh-CN"/>
              </w:rPr>
              <w:t>Registro no Ministério da Saúde / ANVISA.</w:t>
            </w:r>
            <w:r>
              <w:rPr>
                <w:rFonts w:hint="default" w:ascii="Arial" w:hAnsi="Arial" w:eastAsia="Carlito" w:cs="Arial"/>
                <w:i w:val="0"/>
                <w:color w:val="auto"/>
                <w:kern w:val="0"/>
                <w:sz w:val="18"/>
                <w:szCs w:val="18"/>
                <w:u w:val="none"/>
                <w:lang w:val="en-US" w:eastAsia="zh-CN" w:bidi="ar"/>
              </w:rPr>
              <w:t xml:space="preserve"> Apresentação: Embalagem 5 Litros. Marca/Modelo de Referência: BECKER</w:t>
            </w:r>
            <w:r>
              <w:rPr>
                <w:rFonts w:hint="default" w:ascii="Arial" w:hAnsi="Arial" w:eastAsia="Carlito" w:cs="Arial"/>
                <w:i w:val="0"/>
                <w:color w:val="auto"/>
                <w:kern w:val="0"/>
                <w:sz w:val="18"/>
                <w:szCs w:val="18"/>
                <w:u w:val="none"/>
                <w:lang w:val="pt-BR" w:eastAsia="zh-CN" w:bidi="ar"/>
              </w:rPr>
              <w:t xml:space="preserve"> - </w:t>
            </w:r>
            <w:r>
              <w:rPr>
                <w:rFonts w:hint="default" w:ascii="Arial" w:hAnsi="Arial" w:eastAsia="Carlito" w:cs="Arial"/>
                <w:b/>
                <w:bCs/>
                <w:i w:val="0"/>
                <w:color w:val="auto"/>
                <w:kern w:val="0"/>
                <w:sz w:val="18"/>
                <w:szCs w:val="18"/>
                <w:u w:val="none"/>
                <w:lang w:val="pt-BR" w:eastAsia="zh-CN" w:bidi="ar"/>
              </w:rPr>
              <w:t>COTA RESERVADA DESTINADA À ME/EPP</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eastAsia="Carlito" w:cs="Arial"/>
                <w:i w:val="0"/>
                <w:color w:val="auto"/>
                <w:kern w:val="0"/>
                <w:sz w:val="18"/>
                <w:szCs w:val="18"/>
                <w:u w:val="none"/>
                <w:lang w:val="pt-BR" w:eastAsia="zh-CN" w:bidi="ar"/>
              </w:rPr>
              <w:t xml:space="preserve">EMBALAGEM COM 5 LITROS </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250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R$ 39,75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R$ 9.937,50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53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24</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407762</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ALCOOL ISOPROPÍLICO - concentração: 70% v,v, apresentação: loção alcoólica em espuma, característica adicional: com emoliente e umectante.</w:t>
            </w:r>
            <w:r>
              <w:rPr>
                <w:rFonts w:hint="default" w:eastAsia="Carlito" w:cs="Arial"/>
                <w:i w:val="0"/>
                <w:color w:val="auto"/>
                <w:kern w:val="0"/>
                <w:sz w:val="18"/>
                <w:szCs w:val="18"/>
                <w:u w:val="none"/>
                <w:lang w:val="pt-BR" w:eastAsia="zh-CN" w:bidi="ar"/>
              </w:rPr>
              <w:t xml:space="preserve"> </w:t>
            </w:r>
            <w:r>
              <w:rPr>
                <w:rFonts w:hint="default" w:eastAsia="Carlito"/>
                <w:i w:val="0"/>
                <w:color w:val="auto"/>
                <w:kern w:val="0"/>
                <w:sz w:val="18"/>
                <w:szCs w:val="18"/>
                <w:u w:val="none"/>
                <w:lang w:val="pt-BR" w:eastAsia="zh-CN"/>
              </w:rPr>
              <w:t>Registro no Ministério da Saúde / ANVISA.</w:t>
            </w:r>
            <w:r>
              <w:rPr>
                <w:rFonts w:hint="default" w:ascii="Arial" w:hAnsi="Arial" w:eastAsia="Carlito" w:cs="Arial"/>
                <w:i w:val="0"/>
                <w:color w:val="auto"/>
                <w:kern w:val="0"/>
                <w:sz w:val="18"/>
                <w:szCs w:val="18"/>
                <w:u w:val="none"/>
                <w:lang w:val="en-US" w:eastAsia="zh-CN" w:bidi="ar"/>
              </w:rPr>
              <w:t xml:space="preserve"> Apresentação: Embalagem 1 Litro.</w:t>
            </w:r>
            <w:r>
              <w:rPr>
                <w:rFonts w:hint="default" w:ascii="Arial" w:hAnsi="Arial" w:eastAsia="Carlito" w:cs="Arial"/>
                <w:i w:val="0"/>
                <w:color w:val="auto"/>
                <w:kern w:val="0"/>
                <w:sz w:val="18"/>
                <w:szCs w:val="18"/>
                <w:u w:val="none"/>
                <w:lang w:val="pt-BR" w:eastAsia="zh-CN" w:bidi="ar"/>
              </w:rPr>
              <w:t xml:space="preserve"> - </w:t>
            </w:r>
            <w:r>
              <w:rPr>
                <w:rFonts w:hint="default" w:ascii="Arial" w:hAnsi="Arial" w:eastAsia="Carlito" w:cs="Arial"/>
                <w:b/>
                <w:bCs/>
                <w:i w:val="0"/>
                <w:color w:val="auto"/>
                <w:kern w:val="0"/>
                <w:sz w:val="18"/>
                <w:szCs w:val="18"/>
                <w:u w:val="none"/>
                <w:lang w:val="pt-BR" w:eastAsia="zh-CN" w:bidi="ar"/>
              </w:rPr>
              <w:t>COTA RESERVADA DESTINADA À ME/EPP</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eastAsia="Carlito" w:cs="Arial"/>
                <w:i w:val="0"/>
                <w:color w:val="auto"/>
                <w:kern w:val="0"/>
                <w:sz w:val="18"/>
                <w:szCs w:val="18"/>
                <w:u w:val="none"/>
                <w:lang w:val="pt-BR" w:eastAsia="zh-CN" w:bidi="ar"/>
              </w:rPr>
              <w:t>EMBALAGEM COM 1 LITRO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R$ 19,72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R$ 1.972,00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935"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25</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443454</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 xml:space="preserve">ALCOOL EM GEL GLICERINADO 70% - Álcool etílico, teor alcoólico: 70% p,p (70 °gl), composição básica: glicerinado, características adicionais: com bico dosador. </w:t>
            </w:r>
            <w:r>
              <w:rPr>
                <w:rFonts w:hint="default" w:eastAsia="Carlito" w:cs="Arial"/>
                <w:i w:val="0"/>
                <w:color w:val="auto"/>
                <w:kern w:val="0"/>
                <w:sz w:val="18"/>
                <w:szCs w:val="18"/>
                <w:u w:val="none"/>
                <w:lang w:val="pt-BR" w:eastAsia="zh-CN" w:bidi="ar"/>
              </w:rPr>
              <w:t xml:space="preserve"> </w:t>
            </w:r>
            <w:r>
              <w:rPr>
                <w:rFonts w:hint="default" w:eastAsia="Carlito"/>
                <w:i w:val="0"/>
                <w:color w:val="auto"/>
                <w:kern w:val="0"/>
                <w:sz w:val="18"/>
                <w:szCs w:val="18"/>
                <w:u w:val="none"/>
                <w:lang w:val="pt-BR" w:eastAsia="zh-CN"/>
              </w:rPr>
              <w:t xml:space="preserve">Registro no Ministério da Saúde / ANVISA. </w:t>
            </w:r>
            <w:r>
              <w:rPr>
                <w:rFonts w:hint="default" w:ascii="Arial" w:hAnsi="Arial" w:eastAsia="Carlito" w:cs="Arial"/>
                <w:i w:val="0"/>
                <w:color w:val="auto"/>
                <w:kern w:val="0"/>
                <w:sz w:val="18"/>
                <w:szCs w:val="18"/>
                <w:u w:val="none"/>
                <w:lang w:val="en-US" w:eastAsia="zh-CN" w:bidi="ar"/>
              </w:rPr>
              <w:t>Apresentação: Embalagem 1 Litro. Marca/Modelo de Referência: BECKER</w:t>
            </w:r>
            <w:r>
              <w:rPr>
                <w:rFonts w:hint="default" w:ascii="Arial" w:hAnsi="Arial" w:eastAsia="Carlito" w:cs="Arial"/>
                <w:i w:val="0"/>
                <w:color w:val="auto"/>
                <w:kern w:val="0"/>
                <w:sz w:val="18"/>
                <w:szCs w:val="18"/>
                <w:u w:val="none"/>
                <w:lang w:val="pt-BR" w:eastAsia="zh-CN" w:bidi="ar"/>
              </w:rPr>
              <w:t xml:space="preserve"> - </w:t>
            </w:r>
            <w:r>
              <w:rPr>
                <w:rFonts w:hint="default" w:ascii="Arial" w:hAnsi="Arial" w:eastAsia="Carlito" w:cs="Arial"/>
                <w:b/>
                <w:bCs/>
                <w:i w:val="0"/>
                <w:color w:val="auto"/>
                <w:kern w:val="0"/>
                <w:sz w:val="18"/>
                <w:szCs w:val="18"/>
                <w:u w:val="none"/>
                <w:lang w:val="pt-BR" w:eastAsia="zh-CN" w:bidi="ar"/>
              </w:rPr>
              <w:t>COTA RESERVADA DESTINADA À ME/EPP</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eastAsia="Carlito" w:cs="Arial"/>
                <w:i w:val="0"/>
                <w:color w:val="auto"/>
                <w:kern w:val="0"/>
                <w:sz w:val="18"/>
                <w:szCs w:val="18"/>
                <w:u w:val="none"/>
                <w:lang w:val="pt-BR" w:eastAsia="zh-CN" w:bidi="ar"/>
              </w:rPr>
              <w:t>EMBALAGEM COM 1 LITRO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250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R$ 9,41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R$ 2.352,50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26</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 xml:space="preserve"> </w:t>
            </w:r>
            <w:r>
              <w:rPr>
                <w:rFonts w:hint="default" w:ascii="Arial" w:hAnsi="Arial" w:eastAsia="Carlito" w:cs="Arial"/>
                <w:i w:val="0"/>
                <w:color w:val="auto"/>
                <w:kern w:val="0"/>
                <w:sz w:val="18"/>
                <w:szCs w:val="18"/>
                <w:u w:val="none"/>
                <w:lang w:val="en-US" w:eastAsia="zh-CN" w:bidi="ar"/>
              </w:rPr>
              <w:t>460379</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 xml:space="preserve">PAPEL TOALHA - Toalha de papel, material: 70% viscose e 30% poliéster, tipo folha: simples, comprimento: 1,20 m, largura: 70 cm, cor: branca, características adicionais: descartável, aplicação: higiene pessoal. </w:t>
            </w:r>
            <w:r>
              <w:rPr>
                <w:rFonts w:hint="default" w:ascii="Arial" w:hAnsi="Arial" w:eastAsia="Carlito"/>
                <w:i w:val="0"/>
                <w:color w:val="auto"/>
                <w:kern w:val="0"/>
                <w:sz w:val="18"/>
                <w:szCs w:val="18"/>
                <w:u w:val="none"/>
                <w:lang w:val="en-US" w:eastAsia="zh-CN"/>
              </w:rPr>
              <w:t>Registro no Ministério da Saúde / ANVISA</w:t>
            </w:r>
            <w:r>
              <w:rPr>
                <w:rFonts w:hint="default" w:eastAsia="Carlito"/>
                <w:i w:val="0"/>
                <w:color w:val="auto"/>
                <w:kern w:val="0"/>
                <w:sz w:val="18"/>
                <w:szCs w:val="18"/>
                <w:u w:val="none"/>
                <w:lang w:val="pt-BR" w:eastAsia="zh-CN"/>
              </w:rPr>
              <w:t xml:space="preserve">. </w:t>
            </w:r>
            <w:r>
              <w:rPr>
                <w:rFonts w:hint="default" w:ascii="Arial" w:hAnsi="Arial" w:eastAsia="Carlito" w:cs="Arial"/>
                <w:i w:val="0"/>
                <w:color w:val="auto"/>
                <w:kern w:val="0"/>
                <w:sz w:val="18"/>
                <w:szCs w:val="18"/>
                <w:u w:val="none"/>
                <w:lang w:val="en-US" w:eastAsia="zh-CN" w:bidi="ar"/>
              </w:rPr>
              <w:t>Apresentação: Pacote com 1.000 folhas</w:t>
            </w:r>
            <w:r>
              <w:rPr>
                <w:rFonts w:hint="default" w:ascii="Arial" w:hAnsi="Arial" w:eastAsia="Carlito" w:cs="Arial"/>
                <w:i w:val="0"/>
                <w:color w:val="auto"/>
                <w:kern w:val="0"/>
                <w:sz w:val="18"/>
                <w:szCs w:val="18"/>
                <w:u w:val="none"/>
                <w:lang w:val="pt-BR" w:eastAsia="zh-CN" w:bidi="ar"/>
              </w:rPr>
              <w:t xml:space="preserve"> - </w:t>
            </w:r>
            <w:r>
              <w:rPr>
                <w:rFonts w:hint="default" w:ascii="Arial" w:hAnsi="Arial" w:eastAsia="Carlito" w:cs="Arial"/>
                <w:b/>
                <w:bCs/>
                <w:i w:val="0"/>
                <w:color w:val="auto"/>
                <w:kern w:val="0"/>
                <w:sz w:val="18"/>
                <w:szCs w:val="18"/>
                <w:u w:val="none"/>
                <w:lang w:val="pt-BR" w:eastAsia="zh-CN" w:bidi="ar"/>
              </w:rPr>
              <w:t>COTA RESERVADA DESTINADA À ME/EPP</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EMBALAGEM COM 1.000 FOLHAS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500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R$ 7,85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R$ 3.925,00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46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27</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468376</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MÁSCARA DE TECIDO REUTILIZÁVEL - Tipo I - Máscaras de tecido laváveis/reutilizáveis. As máscaras deverão ter três camadas costuradas, sendo duas camadas de tecido 100% algodão na cor branca, e uma camada intermediária de tecido não tecido (TNT) gramatura 80, ligadas a elásticos para fixação no rosto, cobrindo integralmente boca e nariz, e contando com etiqueta em fita de cetim com indicação da marca a ser disponibilizada pelo CONTRATANTE. Apresentação: Pacote com 4 unidades</w:t>
            </w:r>
            <w:r>
              <w:rPr>
                <w:rFonts w:hint="default" w:ascii="Arial" w:hAnsi="Arial" w:eastAsia="Carlito" w:cs="Arial"/>
                <w:i w:val="0"/>
                <w:color w:val="auto"/>
                <w:kern w:val="0"/>
                <w:sz w:val="18"/>
                <w:szCs w:val="18"/>
                <w:u w:val="none"/>
                <w:lang w:val="pt-BR" w:eastAsia="zh-CN" w:bidi="ar"/>
              </w:rPr>
              <w:t xml:space="preserve"> - </w:t>
            </w:r>
            <w:r>
              <w:rPr>
                <w:rFonts w:hint="default" w:ascii="Arial" w:hAnsi="Arial" w:eastAsia="Carlito" w:cs="Arial"/>
                <w:b/>
                <w:bCs/>
                <w:i w:val="0"/>
                <w:color w:val="auto"/>
                <w:kern w:val="0"/>
                <w:sz w:val="18"/>
                <w:szCs w:val="18"/>
                <w:u w:val="none"/>
                <w:lang w:val="pt-BR" w:eastAsia="zh-CN" w:bidi="ar"/>
              </w:rPr>
              <w:t>COTA RESERVADA DESTINADA À ME/EPP</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EMBALAGEM COM 4 UNIDADES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6</w:t>
            </w:r>
            <w:r>
              <w:rPr>
                <w:rFonts w:hint="default" w:ascii="Arial" w:hAnsi="Arial" w:eastAsia="Carlito" w:cs="Arial"/>
                <w:i w:val="0"/>
                <w:color w:val="auto"/>
                <w:kern w:val="0"/>
                <w:sz w:val="18"/>
                <w:szCs w:val="18"/>
                <w:u w:val="none"/>
                <w:lang w:val="pt-BR" w:eastAsia="zh-CN" w:bidi="ar"/>
              </w:rPr>
              <w:t>.</w:t>
            </w:r>
            <w:r>
              <w:rPr>
                <w:rFonts w:hint="default" w:ascii="Arial" w:hAnsi="Arial" w:eastAsia="Carlito" w:cs="Arial"/>
                <w:i w:val="0"/>
                <w:color w:val="auto"/>
                <w:kern w:val="0"/>
                <w:sz w:val="18"/>
                <w:szCs w:val="18"/>
                <w:u w:val="none"/>
                <w:lang w:val="en-US" w:eastAsia="zh-CN" w:bidi="ar"/>
              </w:rPr>
              <w:t>425</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R$ 12,00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R$ 77.100,00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28</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468376</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MÁSCARA DE TECIDO REUTILIZÁVEL - Tipo II - Máscaras de tecido laváveis/reutilizáveis. As máscaras deverão ter duas camadas de tecido 100% algodão na cor branca, costuradas a um tecido de material plástico transparente (de forma a possibilitar leitura labial por parte de pessoas surdas), ligadas a elásticos para fixação no rosto, cobrindo integralmente boca e nariz, e contando com etiqueta em fita de cetim (marcas a serem disponibilizadas pelo CONTRATANTE. Apresentação: Pacote com 4 unidades</w:t>
            </w:r>
            <w:r>
              <w:rPr>
                <w:rFonts w:hint="default" w:ascii="Arial" w:hAnsi="Arial" w:eastAsia="Carlito" w:cs="Arial"/>
                <w:i w:val="0"/>
                <w:color w:val="auto"/>
                <w:kern w:val="0"/>
                <w:sz w:val="18"/>
                <w:szCs w:val="18"/>
                <w:u w:val="none"/>
                <w:lang w:val="pt-BR" w:eastAsia="zh-CN" w:bidi="ar"/>
              </w:rPr>
              <w:t xml:space="preserve"> - </w:t>
            </w:r>
            <w:r>
              <w:rPr>
                <w:rFonts w:hint="default" w:ascii="Arial" w:hAnsi="Arial" w:eastAsia="Carlito" w:cs="Arial"/>
                <w:b/>
                <w:bCs/>
                <w:i w:val="0"/>
                <w:color w:val="auto"/>
                <w:kern w:val="0"/>
                <w:sz w:val="18"/>
                <w:szCs w:val="18"/>
                <w:u w:val="none"/>
                <w:lang w:val="pt-BR" w:eastAsia="zh-CN" w:bidi="ar"/>
              </w:rPr>
              <w:t>COTA RESERVADA DESTINADA À ME/EPP</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eastAsia="Carlito" w:cs="Arial"/>
                <w:i w:val="0"/>
                <w:color w:val="auto"/>
                <w:kern w:val="0"/>
                <w:sz w:val="18"/>
                <w:szCs w:val="18"/>
                <w:u w:val="none"/>
                <w:lang w:val="pt-BR" w:eastAsia="zh-CN" w:bidi="ar"/>
              </w:rPr>
              <w:t>EMBALAGEM COM 4 UNIDADES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w:t>
            </w:r>
            <w:r>
              <w:rPr>
                <w:rFonts w:hint="default" w:ascii="Arial" w:hAnsi="Arial" w:eastAsia="Carlito" w:cs="Arial"/>
                <w:i w:val="0"/>
                <w:color w:val="auto"/>
                <w:kern w:val="0"/>
                <w:sz w:val="18"/>
                <w:szCs w:val="18"/>
                <w:u w:val="none"/>
                <w:lang w:val="pt-BR" w:eastAsia="zh-CN" w:bidi="ar"/>
              </w:rPr>
              <w:t>.</w:t>
            </w:r>
            <w:r>
              <w:rPr>
                <w:rFonts w:hint="default" w:ascii="Arial" w:hAnsi="Arial" w:eastAsia="Carlito" w:cs="Arial"/>
                <w:i w:val="0"/>
                <w:color w:val="auto"/>
                <w:kern w:val="0"/>
                <w:sz w:val="18"/>
                <w:szCs w:val="18"/>
                <w:u w:val="none"/>
                <w:lang w:val="en-US" w:eastAsia="zh-CN" w:bidi="ar"/>
              </w:rPr>
              <w:t>815</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R$ 18,00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R$ 32.670,00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29</w:t>
            </w:r>
          </w:p>
        </w:tc>
        <w:tc>
          <w:tcPr>
            <w:tcW w:w="79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435804</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TERMÔMETRO CLÍNICO DIGITAL INFRAVERMELHO - Termômetro clínico, ajuste: digital. ESPECIFICAÇÕES TÉCNICAS: Visor digital LCD; Unidades de temperatura 2 para conversão: Fahrenheit ou Celsius; Distância de medição: 1 – 5cm; Faixa de seleção automática e resolução de tela: 0.1 °C / 0.1 °F; Valor do alarme: 38 °C / 100.4 °F; Medição da temperatura corporal: 32.0 – 42,9 °C / 90 – 109.4 °F; Precisão: ±0.3°C (32.0°C~34.9°C) / ±0.4°C (35.0°C~42.0°C) / ±0.3°C (42.1°C~42.9°C); Tempo de desligamento automático: cerca de 30s; Fonte de Alimentação: 2 x 1.5V AA (já inclusas);  Painel indicativo Visor iluminado em cores com alarme de febre silencioso; Tempo de medição: 1 segundo; Armazenamento de Medições: no mínomo 30 medições. Garantia: 1 ano</w:t>
            </w:r>
            <w:r>
              <w:rPr>
                <w:rFonts w:hint="default" w:ascii="Arial" w:hAnsi="Arial" w:eastAsia="Carlito" w:cs="Arial"/>
                <w:i w:val="0"/>
                <w:color w:val="auto"/>
                <w:kern w:val="0"/>
                <w:sz w:val="18"/>
                <w:szCs w:val="18"/>
                <w:u w:val="none"/>
                <w:lang w:val="pt-BR" w:eastAsia="zh-CN" w:bidi="ar"/>
              </w:rPr>
              <w:t xml:space="preserve"> - </w:t>
            </w:r>
            <w:r>
              <w:rPr>
                <w:rFonts w:hint="default" w:ascii="Arial" w:hAnsi="Arial" w:eastAsia="Carlito" w:cs="Arial"/>
                <w:b/>
                <w:bCs/>
                <w:i w:val="0"/>
                <w:color w:val="auto"/>
                <w:kern w:val="0"/>
                <w:sz w:val="18"/>
                <w:szCs w:val="18"/>
                <w:u w:val="none"/>
                <w:lang w:val="pt-BR" w:eastAsia="zh-CN" w:bidi="ar"/>
              </w:rPr>
              <w:t>COTA RESERVADA DESTINADA À ME/EPP</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R$ 384,82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R$ 3.848,20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70"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30</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sz w:val="18"/>
                <w:szCs w:val="18"/>
              </w:rPr>
              <w:t>434250</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en-US" w:eastAsia="zh-CN" w:bidi="ar"/>
              </w:rPr>
            </w:pPr>
            <w:r>
              <w:rPr>
                <w:sz w:val="18"/>
                <w:szCs w:val="18"/>
                <w:shd w:val="clear" w:color="auto" w:fill="FFFFFF"/>
              </w:rPr>
              <w:t>AVENTAL HOSPITALAR</w:t>
            </w:r>
            <w:r>
              <w:rPr>
                <w:rFonts w:hint="default"/>
                <w:sz w:val="18"/>
                <w:szCs w:val="18"/>
                <w:shd w:val="clear" w:color="auto" w:fill="FFFFFF"/>
                <w:lang w:val="pt-BR"/>
              </w:rPr>
              <w:t xml:space="preserve"> - T</w:t>
            </w:r>
            <w:r>
              <w:rPr>
                <w:sz w:val="18"/>
                <w:szCs w:val="18"/>
                <w:shd w:val="clear" w:color="auto" w:fill="FFFFFF"/>
              </w:rPr>
              <w:t>ipo: capote cirúrgico, material : sms, tamanho : único, gramatura: cerca de 40 g,cm2, cor : com cor, componente: tiras para fixação, característica adicional: manga longa, punho malha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2.000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15,00</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96"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31</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sz w:val="18"/>
                <w:szCs w:val="18"/>
              </w:rPr>
              <w:t>445186</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sz w:val="18"/>
                <w:szCs w:val="18"/>
                <w:shd w:val="clear" w:color="auto" w:fill="FFFFFF"/>
              </w:rPr>
            </w:pPr>
            <w:r>
              <w:rPr>
                <w:sz w:val="18"/>
                <w:szCs w:val="18"/>
                <w:shd w:val="clear" w:color="auto" w:fill="FFFFFF"/>
              </w:rPr>
              <w:t>AVENTAL HOSPITALAR</w:t>
            </w:r>
            <w:r>
              <w:rPr>
                <w:rFonts w:hint="default"/>
                <w:sz w:val="18"/>
                <w:szCs w:val="18"/>
                <w:shd w:val="clear" w:color="auto" w:fill="FFFFFF"/>
                <w:lang w:val="pt-BR"/>
              </w:rPr>
              <w:t xml:space="preserve"> -</w:t>
            </w:r>
            <w:r>
              <w:rPr>
                <w:sz w:val="18"/>
                <w:szCs w:val="18"/>
                <w:shd w:val="clear" w:color="auto" w:fill="FFFFFF"/>
              </w:rPr>
              <w:t xml:space="preserve"> material : </w:t>
            </w:r>
            <w:r>
              <w:rPr>
                <w:rFonts w:hint="default"/>
                <w:sz w:val="18"/>
                <w:szCs w:val="18"/>
                <w:shd w:val="clear" w:color="auto" w:fill="FFFFFF"/>
                <w:lang w:val="pt-BR"/>
              </w:rPr>
              <w:t>TNT,</w:t>
            </w:r>
            <w:r>
              <w:rPr>
                <w:sz w:val="18"/>
                <w:szCs w:val="18"/>
                <w:shd w:val="clear" w:color="auto" w:fill="FFFFFF"/>
              </w:rPr>
              <w:t xml:space="preserve"> gramatura: cerca de 30 g,cm2, cor : com cor, componente: tiras para fixação, característica adicional: manga longa, punho elástico</w:t>
            </w:r>
          </w:p>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en-US" w:eastAsia="zh-CN" w:bidi="ar"/>
              </w:rPr>
            </w:pP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2.000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9,90</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R$ 19.800,00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32</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sz w:val="18"/>
                <w:szCs w:val="18"/>
              </w:rPr>
              <w:t>422231</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en-US" w:eastAsia="zh-CN" w:bidi="ar"/>
              </w:rPr>
            </w:pPr>
            <w:r>
              <w:rPr>
                <w:sz w:val="18"/>
                <w:szCs w:val="18"/>
                <w:shd w:val="clear" w:color="auto" w:fill="FFFFFF"/>
              </w:rPr>
              <w:t>AVENTAL</w:t>
            </w:r>
            <w:r>
              <w:rPr>
                <w:rFonts w:hint="default"/>
                <w:sz w:val="18"/>
                <w:szCs w:val="18"/>
                <w:shd w:val="clear" w:color="auto" w:fill="FFFFFF"/>
                <w:lang w:val="pt-BR"/>
              </w:rPr>
              <w:t xml:space="preserve"> - </w:t>
            </w:r>
            <w:r>
              <w:rPr>
                <w:sz w:val="18"/>
                <w:szCs w:val="18"/>
                <w:shd w:val="clear" w:color="auto" w:fill="FFFFFF"/>
              </w:rPr>
              <w:t xml:space="preserve"> </w:t>
            </w:r>
            <w:r>
              <w:rPr>
                <w:rFonts w:hint="default"/>
                <w:sz w:val="18"/>
                <w:szCs w:val="18"/>
                <w:shd w:val="clear" w:color="auto" w:fill="FFFFFF"/>
                <w:lang w:val="pt-BR"/>
              </w:rPr>
              <w:t>M</w:t>
            </w:r>
            <w:r>
              <w:rPr>
                <w:sz w:val="18"/>
                <w:szCs w:val="18"/>
                <w:shd w:val="clear" w:color="auto" w:fill="FFFFFF"/>
              </w:rPr>
              <w:t>aterial: polipropileno, modelo: unissex, cor: branca, características adicionais: manga longa, descartável, tamanho: único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2.000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25,65</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R$ 51.300,00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33</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sz w:val="18"/>
                <w:szCs w:val="18"/>
              </w:rPr>
              <w:t>344724</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i w:val="0"/>
                <w:color w:val="auto"/>
                <w:kern w:val="0"/>
                <w:sz w:val="18"/>
                <w:szCs w:val="18"/>
                <w:u w:val="none"/>
                <w:lang w:val="en-US" w:eastAsia="zh-CN"/>
              </w:rPr>
              <w:t>MÁSCARA</w:t>
            </w:r>
            <w:r>
              <w:rPr>
                <w:rFonts w:hint="default" w:eastAsia="Carlito"/>
                <w:i w:val="0"/>
                <w:color w:val="auto"/>
                <w:kern w:val="0"/>
                <w:sz w:val="18"/>
                <w:szCs w:val="18"/>
                <w:u w:val="none"/>
                <w:lang w:val="pt-BR" w:eastAsia="zh-CN"/>
              </w:rPr>
              <w:t xml:space="preserve"> - </w:t>
            </w:r>
            <w:r>
              <w:rPr>
                <w:rFonts w:hint="default" w:ascii="Arial" w:hAnsi="Arial" w:eastAsia="Carlito"/>
                <w:i w:val="0"/>
                <w:color w:val="auto"/>
                <w:kern w:val="0"/>
                <w:sz w:val="18"/>
                <w:szCs w:val="18"/>
                <w:u w:val="none"/>
                <w:lang w:val="en-US" w:eastAsia="zh-CN"/>
              </w:rPr>
              <w:t xml:space="preserve"> </w:t>
            </w:r>
            <w:r>
              <w:rPr>
                <w:rFonts w:hint="default" w:eastAsia="Carlito"/>
                <w:i w:val="0"/>
                <w:color w:val="auto"/>
                <w:kern w:val="0"/>
                <w:sz w:val="18"/>
                <w:szCs w:val="18"/>
                <w:u w:val="none"/>
                <w:lang w:val="pt-BR" w:eastAsia="zh-CN"/>
              </w:rPr>
              <w:t>T</w:t>
            </w:r>
            <w:r>
              <w:rPr>
                <w:rFonts w:hint="default" w:ascii="Arial" w:hAnsi="Arial" w:eastAsia="Carlito"/>
                <w:i w:val="0"/>
                <w:color w:val="auto"/>
                <w:kern w:val="0"/>
                <w:sz w:val="18"/>
                <w:szCs w:val="18"/>
                <w:u w:val="none"/>
                <w:lang w:val="en-US" w:eastAsia="zh-CN"/>
              </w:rPr>
              <w:t>ipo respirador, tipo uso carvão ativado, tipo fixação duplo sistema de tiras elásticas, características adicionais classe</w:t>
            </w:r>
            <w:r>
              <w:rPr>
                <w:rFonts w:hint="default" w:eastAsia="Carlito"/>
                <w:i w:val="0"/>
                <w:color w:val="auto"/>
                <w:kern w:val="0"/>
                <w:sz w:val="18"/>
                <w:szCs w:val="18"/>
                <w:u w:val="none"/>
                <w:lang w:val="pt-BR" w:eastAsia="zh-CN"/>
              </w:rPr>
              <w:t xml:space="preserve"> </w:t>
            </w:r>
            <w:r>
              <w:rPr>
                <w:rFonts w:hint="default" w:ascii="Arial" w:hAnsi="Arial" w:eastAsia="Carlito"/>
                <w:i w:val="0"/>
                <w:color w:val="auto"/>
                <w:kern w:val="0"/>
                <w:sz w:val="18"/>
                <w:szCs w:val="18"/>
                <w:u w:val="none"/>
                <w:lang w:val="en-US" w:eastAsia="zh-CN"/>
              </w:rPr>
              <w:t>pff2</w:t>
            </w:r>
            <w:r>
              <w:rPr>
                <w:rFonts w:hint="default" w:eastAsia="Carlito"/>
                <w:i w:val="0"/>
                <w:color w:val="auto"/>
                <w:kern w:val="0"/>
                <w:sz w:val="18"/>
                <w:szCs w:val="18"/>
                <w:u w:val="none"/>
                <w:lang w:val="pt-BR" w:eastAsia="zh-CN"/>
              </w:rPr>
              <w:t xml:space="preserve"> </w:t>
            </w:r>
            <w:r>
              <w:rPr>
                <w:rFonts w:hint="default" w:ascii="Arial" w:hAnsi="Arial" w:eastAsia="Carlito"/>
                <w:i w:val="0"/>
                <w:color w:val="auto"/>
                <w:kern w:val="0"/>
                <w:sz w:val="18"/>
                <w:szCs w:val="18"/>
                <w:u w:val="none"/>
                <w:lang w:val="en-US" w:eastAsia="zh-CN"/>
              </w:rPr>
              <w:t>(poeiras,</w:t>
            </w:r>
            <w:r>
              <w:rPr>
                <w:rFonts w:hint="default" w:eastAsia="Carlito"/>
                <w:i w:val="0"/>
                <w:color w:val="auto"/>
                <w:kern w:val="0"/>
                <w:sz w:val="18"/>
                <w:szCs w:val="18"/>
                <w:u w:val="none"/>
                <w:lang w:val="pt-BR" w:eastAsia="zh-CN"/>
              </w:rPr>
              <w:t xml:space="preserve"> </w:t>
            </w:r>
            <w:r>
              <w:rPr>
                <w:rFonts w:hint="default" w:ascii="Arial" w:hAnsi="Arial" w:eastAsia="Carlito"/>
                <w:i w:val="0"/>
                <w:color w:val="auto"/>
                <w:kern w:val="0"/>
                <w:sz w:val="18"/>
                <w:szCs w:val="18"/>
                <w:u w:val="none"/>
                <w:lang w:val="en-US" w:eastAsia="zh-CN"/>
              </w:rPr>
              <w:t>fumos,</w:t>
            </w:r>
            <w:r>
              <w:rPr>
                <w:rFonts w:hint="default" w:eastAsia="Carlito"/>
                <w:i w:val="0"/>
                <w:color w:val="auto"/>
                <w:kern w:val="0"/>
                <w:sz w:val="18"/>
                <w:szCs w:val="18"/>
                <w:u w:val="none"/>
                <w:lang w:val="pt-BR" w:eastAsia="zh-CN"/>
              </w:rPr>
              <w:t xml:space="preserve"> </w:t>
            </w:r>
            <w:r>
              <w:rPr>
                <w:rFonts w:hint="default" w:ascii="Arial" w:hAnsi="Arial" w:eastAsia="Carlito"/>
                <w:i w:val="0"/>
                <w:color w:val="auto"/>
                <w:kern w:val="0"/>
                <w:sz w:val="18"/>
                <w:szCs w:val="18"/>
                <w:u w:val="none"/>
                <w:lang w:val="en-US" w:eastAsia="zh-CN"/>
              </w:rPr>
              <w:t>névoas,</w:t>
            </w:r>
            <w:r>
              <w:rPr>
                <w:rFonts w:hint="default" w:eastAsia="Carlito"/>
                <w:i w:val="0"/>
                <w:color w:val="auto"/>
                <w:kern w:val="0"/>
                <w:sz w:val="18"/>
                <w:szCs w:val="18"/>
                <w:u w:val="none"/>
                <w:lang w:val="pt-BR" w:eastAsia="zh-CN"/>
              </w:rPr>
              <w:t xml:space="preserve"> </w:t>
            </w:r>
            <w:r>
              <w:rPr>
                <w:rFonts w:hint="default" w:ascii="Arial" w:hAnsi="Arial" w:eastAsia="Carlito"/>
                <w:i w:val="0"/>
                <w:color w:val="auto"/>
                <w:kern w:val="0"/>
                <w:sz w:val="18"/>
                <w:szCs w:val="18"/>
                <w:u w:val="none"/>
                <w:lang w:val="en-US" w:eastAsia="zh-CN"/>
              </w:rPr>
              <w:t>vap.orgânicos), formato concha, semifacial, tamanho regular</w:t>
            </w:r>
            <w:r>
              <w:rPr>
                <w:rFonts w:hint="default" w:eastAsia="Carlito"/>
                <w:i w:val="0"/>
                <w:color w:val="auto"/>
                <w:kern w:val="0"/>
                <w:sz w:val="18"/>
                <w:szCs w:val="18"/>
                <w:u w:val="none"/>
                <w:lang w:val="pt-BR" w:eastAsia="zh-CN"/>
              </w:rPr>
              <w:t>.</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12,90</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R$ 1.290,00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34</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sz w:val="18"/>
                <w:szCs w:val="18"/>
              </w:rPr>
              <w:t>250311</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en-US" w:eastAsia="zh-CN" w:bidi="ar"/>
              </w:rPr>
            </w:pPr>
            <w:r>
              <w:rPr>
                <w:sz w:val="18"/>
                <w:szCs w:val="18"/>
              </w:rPr>
              <w:t>MÁSCARA</w:t>
            </w:r>
            <w:r>
              <w:rPr>
                <w:rFonts w:hint="default"/>
                <w:sz w:val="18"/>
                <w:szCs w:val="18"/>
                <w:lang w:val="pt-BR"/>
              </w:rPr>
              <w:t xml:space="preserve"> -</w:t>
            </w:r>
            <w:r>
              <w:rPr>
                <w:sz w:val="18"/>
                <w:szCs w:val="18"/>
              </w:rPr>
              <w:t xml:space="preserve"> </w:t>
            </w:r>
            <w:r>
              <w:rPr>
                <w:rFonts w:hint="default"/>
                <w:sz w:val="18"/>
                <w:szCs w:val="18"/>
                <w:lang w:val="pt-BR"/>
              </w:rPr>
              <w:t>T</w:t>
            </w:r>
            <w:r>
              <w:rPr>
                <w:sz w:val="18"/>
                <w:szCs w:val="18"/>
              </w:rPr>
              <w:t>ipo antialérgico, tipo uso descartável</w:t>
            </w:r>
            <w:r>
              <w:rPr>
                <w:rFonts w:hint="default"/>
                <w:sz w:val="18"/>
                <w:szCs w:val="18"/>
                <w:lang w:val="pt-BR"/>
              </w:rPr>
              <w:t xml:space="preserve"> </w:t>
            </w:r>
            <w:r>
              <w:rPr>
                <w:sz w:val="18"/>
                <w:szCs w:val="18"/>
              </w:rPr>
              <w:t>/</w:t>
            </w:r>
            <w:r>
              <w:rPr>
                <w:rFonts w:hint="default"/>
                <w:sz w:val="18"/>
                <w:szCs w:val="18"/>
                <w:lang w:val="pt-BR"/>
              </w:rPr>
              <w:t xml:space="preserve"> </w:t>
            </w:r>
            <w:r>
              <w:rPr>
                <w:sz w:val="18"/>
                <w:szCs w:val="18"/>
              </w:rPr>
              <w:t>único, tipo fixação elástico, aplicação em cirurgias, características adicionais gramatura 30 g/m², tripla camada de filtragem, formato retangular, cor branca.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EMBALAGEM COM 100 UNIDADES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40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146,86</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R$ 5.874,40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35</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rStyle w:val="62"/>
                <w:bCs/>
                <w:sz w:val="18"/>
                <w:szCs w:val="18"/>
                <w:shd w:val="clear" w:color="auto" w:fill="FFFFFF"/>
              </w:rPr>
              <w:t>319933</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en-US" w:eastAsia="zh-CN" w:bidi="ar"/>
              </w:rPr>
            </w:pPr>
            <w:r>
              <w:rPr>
                <w:sz w:val="18"/>
                <w:szCs w:val="18"/>
                <w:shd w:val="clear" w:color="auto" w:fill="FFFFFF"/>
              </w:rPr>
              <w:t>MÁSCARA</w:t>
            </w:r>
            <w:r>
              <w:rPr>
                <w:rFonts w:hint="default"/>
                <w:sz w:val="18"/>
                <w:szCs w:val="18"/>
                <w:shd w:val="clear" w:color="auto" w:fill="FFFFFF"/>
                <w:lang w:val="pt-BR"/>
              </w:rPr>
              <w:t xml:space="preserve"> - </w:t>
            </w:r>
            <w:r>
              <w:rPr>
                <w:sz w:val="18"/>
                <w:szCs w:val="18"/>
                <w:shd w:val="clear" w:color="auto" w:fill="FFFFFF"/>
              </w:rPr>
              <w:t xml:space="preserve"> </w:t>
            </w:r>
            <w:r>
              <w:rPr>
                <w:rFonts w:hint="default"/>
                <w:sz w:val="18"/>
                <w:szCs w:val="18"/>
                <w:shd w:val="clear" w:color="auto" w:fill="FFFFFF"/>
                <w:lang w:val="pt-BR"/>
              </w:rPr>
              <w:t>T</w:t>
            </w:r>
            <w:r>
              <w:rPr>
                <w:sz w:val="18"/>
                <w:szCs w:val="18"/>
                <w:shd w:val="clear" w:color="auto" w:fill="FFFFFF"/>
              </w:rPr>
              <w:t>ipo: filtragem bacteriana 99%</w:t>
            </w:r>
            <w:r>
              <w:rPr>
                <w:rFonts w:hint="default"/>
                <w:sz w:val="18"/>
                <w:szCs w:val="18"/>
                <w:shd w:val="clear" w:color="auto" w:fill="FFFFFF"/>
                <w:lang w:val="pt-BR"/>
              </w:rPr>
              <w:t xml:space="preserve"> </w:t>
            </w:r>
            <w:r>
              <w:rPr>
                <w:sz w:val="18"/>
                <w:szCs w:val="18"/>
                <w:shd w:val="clear" w:color="auto" w:fill="FFFFFF"/>
              </w:rPr>
              <w:t>,tripla camada, tipo uso: descartável, tipo fixação: elástico, aplicação: adulto grande, características adicionais: aprovado pelo niosh n</w:t>
            </w:r>
            <w:r>
              <w:rPr>
                <w:rFonts w:hint="default"/>
                <w:sz w:val="18"/>
                <w:szCs w:val="18"/>
                <w:shd w:val="clear" w:color="auto" w:fill="FFFFFF"/>
                <w:lang w:val="pt-BR"/>
              </w:rPr>
              <w:t>.°</w:t>
            </w:r>
            <w:r>
              <w:rPr>
                <w:sz w:val="18"/>
                <w:szCs w:val="18"/>
                <w:shd w:val="clear" w:color="auto" w:fill="FFFFFF"/>
              </w:rPr>
              <w:t xml:space="preserve"> 95, formato: em concha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1.000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16,75</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R$ 16.750,00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36</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rStyle w:val="62"/>
                <w:bCs/>
                <w:sz w:val="18"/>
                <w:szCs w:val="18"/>
                <w:shd w:val="clear" w:color="auto" w:fill="FFFFFF"/>
              </w:rPr>
              <w:t>302866</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sz w:val="18"/>
                <w:szCs w:val="18"/>
                <w:shd w:val="clear" w:color="auto" w:fill="FFFFFF"/>
              </w:rPr>
              <w:t>MÁSCARA</w:t>
            </w:r>
            <w:r>
              <w:rPr>
                <w:rFonts w:hint="default"/>
                <w:sz w:val="18"/>
                <w:szCs w:val="18"/>
                <w:shd w:val="clear" w:color="auto" w:fill="FFFFFF"/>
                <w:lang w:val="pt-BR"/>
              </w:rPr>
              <w:t xml:space="preserve"> -</w:t>
            </w:r>
            <w:r>
              <w:rPr>
                <w:sz w:val="18"/>
                <w:szCs w:val="18"/>
                <w:shd w:val="clear" w:color="auto" w:fill="FFFFFF"/>
              </w:rPr>
              <w:t xml:space="preserve"> </w:t>
            </w:r>
            <w:r>
              <w:rPr>
                <w:rFonts w:hint="default"/>
                <w:sz w:val="18"/>
                <w:szCs w:val="18"/>
                <w:shd w:val="clear" w:color="auto" w:fill="FFFFFF"/>
                <w:lang w:val="pt-BR"/>
              </w:rPr>
              <w:t>T</w:t>
            </w:r>
            <w:r>
              <w:rPr>
                <w:sz w:val="18"/>
                <w:szCs w:val="18"/>
                <w:shd w:val="clear" w:color="auto" w:fill="FFFFFF"/>
              </w:rPr>
              <w:t>ipo: respirador, tipo uso: filtragem bacteriana &gt;95%,p,partículas 0,3micra, características adicionais: aprovado pelo niosh n</w:t>
            </w:r>
            <w:r>
              <w:rPr>
                <w:rFonts w:hint="default"/>
                <w:sz w:val="18"/>
                <w:szCs w:val="18"/>
                <w:shd w:val="clear" w:color="auto" w:fill="FFFFFF"/>
                <w:lang w:val="pt-BR"/>
              </w:rPr>
              <w:t>.°</w:t>
            </w:r>
            <w:r>
              <w:rPr>
                <w:sz w:val="18"/>
                <w:szCs w:val="18"/>
                <w:shd w:val="clear" w:color="auto" w:fill="FFFFFF"/>
              </w:rPr>
              <w:t xml:space="preserve"> 95, formato: 4 camadas</w:t>
            </w:r>
            <w:r>
              <w:rPr>
                <w:rFonts w:hint="default"/>
                <w:sz w:val="18"/>
                <w:szCs w:val="18"/>
                <w:shd w:val="clear" w:color="auto" w:fill="FFFFFF"/>
                <w:lang w:val="pt-BR"/>
              </w:rPr>
              <w:t>.</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1.000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45,90</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R$ 45.900,00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37</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sz w:val="18"/>
                <w:szCs w:val="18"/>
              </w:rPr>
              <w:t>428620</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sz w:val="18"/>
                <w:szCs w:val="18"/>
              </w:rPr>
              <w:t>TOUCA DESCARTÁVEL USO HOSPITALAR</w:t>
            </w:r>
            <w:r>
              <w:rPr>
                <w:rFonts w:hint="default"/>
                <w:sz w:val="18"/>
                <w:szCs w:val="18"/>
                <w:lang w:val="pt-BR"/>
              </w:rPr>
              <w:t xml:space="preserve"> -</w:t>
            </w:r>
            <w:r>
              <w:rPr>
                <w:sz w:val="18"/>
                <w:szCs w:val="18"/>
              </w:rPr>
              <w:t xml:space="preserve"> </w:t>
            </w:r>
            <w:r>
              <w:rPr>
                <w:rFonts w:hint="default"/>
                <w:sz w:val="18"/>
                <w:szCs w:val="18"/>
                <w:lang w:val="pt-BR"/>
              </w:rPr>
              <w:t>M</w:t>
            </w:r>
            <w:r>
              <w:rPr>
                <w:sz w:val="18"/>
                <w:szCs w:val="18"/>
              </w:rPr>
              <w:t>aterial não tecido 100% polipropileno, modelo com elástico em toda volta, cor* sem cor, gramatura* cerca de 30, tamanho* único, tipo uso* descartável, característica adicional 01 hipoalergênica, atóxica, inodora, unissex</w:t>
            </w:r>
            <w:r>
              <w:rPr>
                <w:rFonts w:hint="default"/>
                <w:sz w:val="18"/>
                <w:szCs w:val="18"/>
                <w:lang w:val="pt-BR"/>
              </w:rPr>
              <w:t>. Apresentação: Embalagem com 100 UND</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EMBALAGEM COM 100 UNIDADES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34,00</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R$ 680,00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38</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sz w:val="18"/>
                <w:szCs w:val="18"/>
              </w:rPr>
              <w:t>233232</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sz w:val="18"/>
                <w:szCs w:val="18"/>
              </w:rPr>
              <w:t>ÓCULOS PROTEÇÃO</w:t>
            </w:r>
            <w:r>
              <w:rPr>
                <w:rFonts w:hint="default"/>
                <w:sz w:val="18"/>
                <w:szCs w:val="18"/>
                <w:lang w:val="pt-BR"/>
              </w:rPr>
              <w:t xml:space="preserve"> -</w:t>
            </w:r>
            <w:r>
              <w:rPr>
                <w:sz w:val="18"/>
                <w:szCs w:val="18"/>
              </w:rPr>
              <w:t xml:space="preserve"> material armação policarbonato, tipo proteção lateral, cor lente incolor, aplicação proteção geral, características adicionais resistente a impactos</w:t>
            </w:r>
            <w:r>
              <w:rPr>
                <w:rFonts w:hint="default"/>
                <w:sz w:val="18"/>
                <w:szCs w:val="18"/>
                <w:lang w:val="pt-BR"/>
              </w:rPr>
              <w:t>.</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14,50</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R$ 1.450,00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39</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sz w:val="18"/>
                <w:szCs w:val="18"/>
              </w:rPr>
              <w:t>308648</w:t>
            </w:r>
          </w:p>
        </w:tc>
        <w:tc>
          <w:tcPr>
            <w:tcW w:w="3508" w:type="dxa"/>
            <w:shd w:val="clear" w:color="auto" w:fill="auto"/>
            <w:tcMar>
              <w:top w:w="15" w:type="dxa"/>
              <w:left w:w="15" w:type="dxa"/>
              <w:right w:w="15" w:type="dxa"/>
            </w:tcMar>
            <w:vAlign w:val="center"/>
          </w:tcPr>
          <w:p>
            <w:pPr>
              <w:keepNext w:val="0"/>
              <w:keepLines w:val="0"/>
              <w:widowControl/>
              <w:suppressLineNumbers w:val="0"/>
              <w:ind w:right="76" w:rightChars="38"/>
              <w:jc w:val="both"/>
              <w:textAlignment w:val="center"/>
              <w:rPr>
                <w:rFonts w:hint="default" w:ascii="Arial" w:hAnsi="Arial" w:eastAsia="Carlito" w:cs="Arial"/>
                <w:i w:val="0"/>
                <w:color w:val="auto"/>
                <w:kern w:val="0"/>
                <w:sz w:val="18"/>
                <w:szCs w:val="18"/>
                <w:u w:val="none"/>
                <w:lang w:val="pt-BR" w:eastAsia="zh-CN" w:bidi="ar"/>
              </w:rPr>
            </w:pPr>
            <w:r>
              <w:rPr>
                <w:sz w:val="18"/>
                <w:szCs w:val="18"/>
              </w:rPr>
              <w:t>PROTETOR FACIAL</w:t>
            </w:r>
            <w:r>
              <w:rPr>
                <w:rFonts w:hint="default"/>
                <w:sz w:val="18"/>
                <w:szCs w:val="18"/>
                <w:lang w:val="pt-BR"/>
              </w:rPr>
              <w:t xml:space="preserve"> -</w:t>
            </w:r>
            <w:r>
              <w:rPr>
                <w:sz w:val="18"/>
                <w:szCs w:val="18"/>
              </w:rPr>
              <w:t xml:space="preserve"> material acrílico, cor incolor, material coroa plástico, características adicionais tamanho único, anatômico, convexo, coroa ajustável</w:t>
            </w:r>
            <w:r>
              <w:rPr>
                <w:rFonts w:hint="default"/>
                <w:sz w:val="18"/>
                <w:szCs w:val="18"/>
                <w:lang w:val="pt-BR"/>
              </w:rPr>
              <w:t>.</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UND</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150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16,68</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R$ 2.502,00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40</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rStyle w:val="63"/>
                <w:sz w:val="18"/>
                <w:szCs w:val="18"/>
                <w:shd w:val="clear" w:color="auto" w:fill="FFFFFF"/>
              </w:rPr>
              <w:t>269941</w:t>
            </w:r>
          </w:p>
        </w:tc>
        <w:tc>
          <w:tcPr>
            <w:tcW w:w="3508"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rStyle w:val="63"/>
                <w:sz w:val="18"/>
                <w:szCs w:val="18"/>
                <w:shd w:val="clear" w:color="auto" w:fill="FFFFFF"/>
              </w:rPr>
              <w:t>ÁLCOOL ETÍLICO</w:t>
            </w:r>
            <w:r>
              <w:rPr>
                <w:rStyle w:val="63"/>
                <w:rFonts w:hint="default"/>
                <w:sz w:val="18"/>
                <w:szCs w:val="18"/>
                <w:shd w:val="clear" w:color="auto" w:fill="FFFFFF"/>
                <w:lang w:val="pt-BR"/>
              </w:rPr>
              <w:t xml:space="preserve"> - </w:t>
            </w:r>
            <w:r>
              <w:rPr>
                <w:rStyle w:val="63"/>
                <w:sz w:val="18"/>
                <w:szCs w:val="18"/>
                <w:shd w:val="clear" w:color="auto" w:fill="FFFFFF"/>
              </w:rPr>
              <w:t>tipo hidratado, teor alcoólico 70%_(70¨gl), apresentação líquido</w:t>
            </w:r>
            <w:r>
              <w:rPr>
                <w:rStyle w:val="63"/>
                <w:rFonts w:hint="default"/>
                <w:sz w:val="18"/>
                <w:szCs w:val="18"/>
                <w:shd w:val="clear" w:color="auto" w:fill="FFFFFF"/>
                <w:lang w:val="pt-BR"/>
              </w:rPr>
              <w:t>. Registro no Ministério da Saúde / ANVISA. Apresentação: Embalagem 5 Litros.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EMBALAGEM COM 5 LITROS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50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28,00</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41</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sz w:val="18"/>
                <w:szCs w:val="18"/>
                <w:shd w:val="clear" w:color="auto" w:fill="FFFFFF"/>
              </w:rPr>
              <w:t>269839</w:t>
            </w:r>
          </w:p>
        </w:tc>
        <w:tc>
          <w:tcPr>
            <w:tcW w:w="3508" w:type="dxa"/>
            <w:shd w:val="clear" w:color="auto" w:fill="auto"/>
            <w:tcMar>
              <w:top w:w="15" w:type="dxa"/>
              <w:left w:w="15" w:type="dxa"/>
              <w:right w:w="15" w:type="dxa"/>
            </w:tcMar>
            <w:vAlign w:val="bottom"/>
          </w:tcPr>
          <w:p>
            <w:pPr>
              <w:jc w:val="both"/>
              <w:rPr>
                <w:rFonts w:hint="default" w:ascii="Arial" w:hAnsi="Arial" w:eastAsia="Carlito" w:cs="Arial"/>
                <w:i w:val="0"/>
                <w:color w:val="auto"/>
                <w:kern w:val="0"/>
                <w:sz w:val="18"/>
                <w:szCs w:val="18"/>
                <w:u w:val="none"/>
                <w:lang w:val="en-US" w:eastAsia="zh-CN" w:bidi="ar"/>
              </w:rPr>
            </w:pPr>
            <w:r>
              <w:rPr>
                <w:sz w:val="18"/>
                <w:szCs w:val="18"/>
                <w:shd w:val="clear" w:color="auto" w:fill="FFFFFF"/>
              </w:rPr>
              <w:t>LUVA CIRÚRGICA</w:t>
            </w:r>
            <w:r>
              <w:rPr>
                <w:rFonts w:hint="default"/>
                <w:sz w:val="18"/>
                <w:szCs w:val="18"/>
                <w:shd w:val="clear" w:color="auto" w:fill="FFFFFF"/>
                <w:lang w:val="pt-BR"/>
              </w:rPr>
              <w:t xml:space="preserve"> - </w:t>
            </w:r>
            <w:r>
              <w:rPr>
                <w:sz w:val="18"/>
                <w:szCs w:val="18"/>
                <w:shd w:val="clear" w:color="auto" w:fill="FFFFFF"/>
              </w:rPr>
              <w:t>material látex natural, tamanho 7, esterilidade estéril, características adicionais comprimento mínimo de 28cm, apresentação lubrificada c/ pó bioabsorvível,atóxica, tipo uso descartável, formato anatômico, embalagem conforme norma ABNT c/ abertura asséptica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PAR</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2.000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1,40</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42</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sz w:val="18"/>
                <w:szCs w:val="18"/>
                <w:shd w:val="clear" w:color="auto" w:fill="FFFFFF"/>
              </w:rPr>
              <w:t>269946</w:t>
            </w:r>
          </w:p>
        </w:tc>
        <w:tc>
          <w:tcPr>
            <w:tcW w:w="3508" w:type="dxa"/>
            <w:shd w:val="clear" w:color="auto" w:fill="auto"/>
            <w:tcMar>
              <w:top w:w="15" w:type="dxa"/>
              <w:left w:w="15" w:type="dxa"/>
              <w:right w:w="15" w:type="dxa"/>
            </w:tcMar>
            <w:vAlign w:val="bottom"/>
          </w:tcPr>
          <w:p>
            <w:pPr>
              <w:jc w:val="both"/>
              <w:rPr>
                <w:rFonts w:hint="default" w:ascii="Arial" w:hAnsi="Arial" w:eastAsia="Carlito" w:cs="Arial"/>
                <w:i w:val="0"/>
                <w:color w:val="auto"/>
                <w:kern w:val="0"/>
                <w:sz w:val="18"/>
                <w:szCs w:val="18"/>
                <w:u w:val="none"/>
                <w:lang w:val="en-US" w:eastAsia="zh-CN" w:bidi="ar"/>
              </w:rPr>
            </w:pPr>
            <w:r>
              <w:rPr>
                <w:sz w:val="18"/>
                <w:szCs w:val="18"/>
                <w:shd w:val="clear" w:color="auto" w:fill="FFFFFF"/>
              </w:rPr>
              <w:t>LUVA CIRÚRGICA</w:t>
            </w:r>
            <w:r>
              <w:rPr>
                <w:rFonts w:hint="default"/>
                <w:sz w:val="18"/>
                <w:szCs w:val="18"/>
                <w:shd w:val="clear" w:color="auto" w:fill="FFFFFF"/>
                <w:lang w:val="pt-BR"/>
              </w:rPr>
              <w:t xml:space="preserve"> -</w:t>
            </w:r>
            <w:r>
              <w:rPr>
                <w:sz w:val="18"/>
                <w:szCs w:val="18"/>
                <w:shd w:val="clear" w:color="auto" w:fill="FFFFFF"/>
              </w:rPr>
              <w:t xml:space="preserve"> material látex natural, tamanho 6,50, esterilidade estéril, características adicionais comprimento mínimo de 28cm, apresentação lubrificada c/ pó bioabsorvível,atóxica, tipo uso descartável, formato anatômico, embalagem conforme norma </w:t>
            </w:r>
            <w:r>
              <w:rPr>
                <w:rFonts w:hint="default"/>
                <w:sz w:val="18"/>
                <w:szCs w:val="18"/>
                <w:shd w:val="clear" w:color="auto" w:fill="FFFFFF"/>
                <w:lang w:val="pt-BR"/>
              </w:rPr>
              <w:t>ABNT</w:t>
            </w:r>
            <w:r>
              <w:rPr>
                <w:sz w:val="18"/>
                <w:szCs w:val="18"/>
                <w:shd w:val="clear" w:color="auto" w:fill="FFFFFF"/>
              </w:rPr>
              <w:t xml:space="preserve"> c/ abertura asséptica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PAR</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2.000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1,40</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43</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sz w:val="18"/>
                <w:szCs w:val="18"/>
                <w:shd w:val="clear" w:color="auto" w:fill="FFFFFF"/>
              </w:rPr>
              <w:t>269945</w:t>
            </w:r>
          </w:p>
        </w:tc>
        <w:tc>
          <w:tcPr>
            <w:tcW w:w="3508" w:type="dxa"/>
            <w:shd w:val="clear" w:color="auto" w:fill="auto"/>
            <w:tcMar>
              <w:top w:w="15" w:type="dxa"/>
              <w:left w:w="15" w:type="dxa"/>
              <w:right w:w="15" w:type="dxa"/>
            </w:tcMar>
            <w:vAlign w:val="bottom"/>
          </w:tcPr>
          <w:p>
            <w:pPr>
              <w:jc w:val="both"/>
              <w:rPr>
                <w:rFonts w:hint="default" w:ascii="Arial" w:hAnsi="Arial" w:eastAsia="Carlito" w:cs="Arial"/>
                <w:i w:val="0"/>
                <w:color w:val="auto"/>
                <w:kern w:val="0"/>
                <w:sz w:val="18"/>
                <w:szCs w:val="18"/>
                <w:u w:val="none"/>
                <w:lang w:val="en-US" w:eastAsia="zh-CN" w:bidi="ar"/>
              </w:rPr>
            </w:pPr>
            <w:r>
              <w:rPr>
                <w:sz w:val="18"/>
                <w:szCs w:val="18"/>
                <w:shd w:val="clear" w:color="auto" w:fill="FFFFFF"/>
              </w:rPr>
              <w:t>LUVA CIRÚRGICA</w:t>
            </w:r>
            <w:r>
              <w:rPr>
                <w:rFonts w:hint="default"/>
                <w:sz w:val="18"/>
                <w:szCs w:val="18"/>
                <w:shd w:val="clear" w:color="auto" w:fill="FFFFFF"/>
                <w:lang w:val="pt-BR"/>
              </w:rPr>
              <w:t xml:space="preserve"> -</w:t>
            </w:r>
            <w:r>
              <w:rPr>
                <w:sz w:val="18"/>
                <w:szCs w:val="18"/>
                <w:shd w:val="clear" w:color="auto" w:fill="FFFFFF"/>
              </w:rPr>
              <w:t xml:space="preserve"> material látex natural, tamanho 6, esterilidade estéril, características adicionais comprimento mínimo de 28cm, apresentação lubrificada c/ pó bioabsorvível,atóxica, tipo uso descartável, formato anatômico, embalagem conforme norma </w:t>
            </w:r>
            <w:r>
              <w:rPr>
                <w:rFonts w:hint="default"/>
                <w:sz w:val="18"/>
                <w:szCs w:val="18"/>
                <w:shd w:val="clear" w:color="auto" w:fill="FFFFFF"/>
                <w:lang w:val="pt-BR"/>
              </w:rPr>
              <w:t>ABNT</w:t>
            </w:r>
            <w:r>
              <w:rPr>
                <w:sz w:val="18"/>
                <w:szCs w:val="18"/>
                <w:shd w:val="clear" w:color="auto" w:fill="FFFFFF"/>
              </w:rPr>
              <w:t xml:space="preserve"> c/ abertura asséptica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PAR</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1.000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1,40</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44</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sz w:val="18"/>
                <w:szCs w:val="18"/>
                <w:shd w:val="clear" w:color="auto" w:fill="FFFFFF"/>
              </w:rPr>
              <w:t>269838</w:t>
            </w:r>
          </w:p>
        </w:tc>
        <w:tc>
          <w:tcPr>
            <w:tcW w:w="3508" w:type="dxa"/>
            <w:shd w:val="clear" w:color="auto" w:fill="auto"/>
            <w:tcMar>
              <w:top w:w="15" w:type="dxa"/>
              <w:left w:w="15" w:type="dxa"/>
              <w:right w:w="15" w:type="dxa"/>
            </w:tcMar>
            <w:vAlign w:val="bottom"/>
          </w:tcPr>
          <w:p>
            <w:pPr>
              <w:jc w:val="both"/>
              <w:rPr>
                <w:rFonts w:hint="default" w:ascii="Arial" w:hAnsi="Arial" w:eastAsia="Carlito" w:cs="Arial"/>
                <w:i w:val="0"/>
                <w:color w:val="auto"/>
                <w:kern w:val="0"/>
                <w:sz w:val="18"/>
                <w:szCs w:val="18"/>
                <w:u w:val="none"/>
                <w:lang w:val="en-US" w:eastAsia="zh-CN" w:bidi="ar"/>
              </w:rPr>
            </w:pPr>
            <w:r>
              <w:rPr>
                <w:sz w:val="18"/>
                <w:szCs w:val="18"/>
                <w:shd w:val="clear" w:color="auto" w:fill="FFFFFF"/>
              </w:rPr>
              <w:t>LUVA CIRÚRGICA</w:t>
            </w:r>
            <w:r>
              <w:rPr>
                <w:rFonts w:hint="default"/>
                <w:sz w:val="18"/>
                <w:szCs w:val="18"/>
                <w:shd w:val="clear" w:color="auto" w:fill="FFFFFF"/>
                <w:lang w:val="pt-BR"/>
              </w:rPr>
              <w:t xml:space="preserve"> -</w:t>
            </w:r>
            <w:r>
              <w:rPr>
                <w:sz w:val="18"/>
                <w:szCs w:val="18"/>
                <w:shd w:val="clear" w:color="auto" w:fill="FFFFFF"/>
              </w:rPr>
              <w:t xml:space="preserve"> material látex natural, tamanho 7,50, esterilidade estéril, características adicionais comprimento mínimo de 28cm, apresentação lubrificada c/ pó bioabsorvível,atóxica, tipo uso descartável, formato anatômico, embalagem conforme norma </w:t>
            </w:r>
            <w:r>
              <w:rPr>
                <w:rFonts w:hint="default"/>
                <w:sz w:val="18"/>
                <w:szCs w:val="18"/>
                <w:shd w:val="clear" w:color="auto" w:fill="FFFFFF"/>
                <w:lang w:val="pt-BR"/>
              </w:rPr>
              <w:t>ABNT</w:t>
            </w:r>
            <w:r>
              <w:rPr>
                <w:sz w:val="18"/>
                <w:szCs w:val="18"/>
                <w:shd w:val="clear" w:color="auto" w:fill="FFFFFF"/>
              </w:rPr>
              <w:t xml:space="preserve"> c/ abertura asséptica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PAR</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2.000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1,40</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45</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rStyle w:val="63"/>
                <w:sz w:val="18"/>
                <w:szCs w:val="18"/>
                <w:shd w:val="clear" w:color="auto" w:fill="FFFFFF"/>
              </w:rPr>
              <w:t>269893</w:t>
            </w:r>
            <w:r>
              <w:rPr>
                <w:sz w:val="18"/>
                <w:szCs w:val="18"/>
              </w:rPr>
              <w:br w:type="textWrapping"/>
            </w:r>
          </w:p>
        </w:tc>
        <w:tc>
          <w:tcPr>
            <w:tcW w:w="3508" w:type="dxa"/>
            <w:shd w:val="clear" w:color="auto" w:fill="auto"/>
            <w:tcMar>
              <w:top w:w="15" w:type="dxa"/>
              <w:left w:w="15" w:type="dxa"/>
              <w:right w:w="15" w:type="dxa"/>
            </w:tcMar>
            <w:vAlign w:val="top"/>
          </w:tcPr>
          <w:p>
            <w:pPr>
              <w:jc w:val="both"/>
              <w:rPr>
                <w:rFonts w:hint="default" w:ascii="Arial" w:hAnsi="Arial" w:eastAsia="Carlito" w:cs="Arial"/>
                <w:i w:val="0"/>
                <w:color w:val="auto"/>
                <w:kern w:val="0"/>
                <w:sz w:val="18"/>
                <w:szCs w:val="18"/>
                <w:u w:val="none"/>
                <w:lang w:val="en-US" w:eastAsia="zh-CN" w:bidi="ar"/>
              </w:rPr>
            </w:pPr>
            <w:r>
              <w:rPr>
                <w:sz w:val="18"/>
                <w:szCs w:val="18"/>
                <w:lang w:eastAsia="pt-BR"/>
              </w:rPr>
              <w:t>LUVA PARA PROCEDIMENTO NÃO CIRÚRGICO</w:t>
            </w:r>
            <w:r>
              <w:rPr>
                <w:rFonts w:hint="default"/>
                <w:sz w:val="18"/>
                <w:szCs w:val="18"/>
                <w:lang w:val="en-US" w:eastAsia="pt-BR"/>
              </w:rPr>
              <w:t xml:space="preserve"> -</w:t>
            </w:r>
            <w:r>
              <w:rPr>
                <w:sz w:val="18"/>
                <w:szCs w:val="18"/>
                <w:lang w:eastAsia="pt-BR"/>
              </w:rPr>
              <w:t xml:space="preserve"> material látex natural íntegro e uniforme, tamanho médio, características adicionais lubrificada com pó bioabsorvível, descartável, apresentação atóxica, tipo ambidestra, tipo uso descartável, modelo formato anatômico, finalidade resistente à tração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EMBALAGEM COM 100 UNIDADES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40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14,50</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R$ 580,00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46</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rStyle w:val="63"/>
                <w:sz w:val="18"/>
                <w:szCs w:val="18"/>
                <w:shd w:val="clear" w:color="auto" w:fill="FFFFFF"/>
              </w:rPr>
              <w:t>269894</w:t>
            </w:r>
          </w:p>
        </w:tc>
        <w:tc>
          <w:tcPr>
            <w:tcW w:w="3508" w:type="dxa"/>
            <w:shd w:val="clear" w:color="auto" w:fill="auto"/>
            <w:tcMar>
              <w:top w:w="15" w:type="dxa"/>
              <w:left w:w="15" w:type="dxa"/>
              <w:right w:w="15" w:type="dxa"/>
            </w:tcMar>
            <w:vAlign w:val="top"/>
          </w:tcPr>
          <w:p>
            <w:pPr>
              <w:jc w:val="both"/>
              <w:rPr>
                <w:rFonts w:hint="default" w:ascii="Arial" w:hAnsi="Arial" w:eastAsia="Carlito" w:cs="Arial"/>
                <w:i w:val="0"/>
                <w:color w:val="auto"/>
                <w:kern w:val="0"/>
                <w:sz w:val="18"/>
                <w:szCs w:val="18"/>
                <w:u w:val="none"/>
                <w:lang w:val="en-US" w:eastAsia="zh-CN" w:bidi="ar"/>
              </w:rPr>
            </w:pPr>
            <w:r>
              <w:rPr>
                <w:rStyle w:val="63"/>
                <w:sz w:val="18"/>
                <w:szCs w:val="18"/>
                <w:shd w:val="clear" w:color="auto" w:fill="FFFFFF"/>
              </w:rPr>
              <w:t>LUVA PARA PROCEDIMENTO NÃO CIRÚRGICO</w:t>
            </w:r>
            <w:r>
              <w:rPr>
                <w:rStyle w:val="63"/>
                <w:rFonts w:hint="default"/>
                <w:sz w:val="18"/>
                <w:szCs w:val="18"/>
                <w:shd w:val="clear" w:color="auto" w:fill="FFFFFF"/>
                <w:lang w:val="pt-BR"/>
              </w:rPr>
              <w:t xml:space="preserve"> -</w:t>
            </w:r>
            <w:r>
              <w:rPr>
                <w:rStyle w:val="63"/>
                <w:sz w:val="18"/>
                <w:szCs w:val="18"/>
                <w:shd w:val="clear" w:color="auto" w:fill="FFFFFF"/>
              </w:rPr>
              <w:t xml:space="preserve"> material látex natural íntegro e uniforme, tamanho pequeno, características adicionais lubrificada com pó bioabsorvível, descartável, apresentação atóxica, tipo ambidestra, tipo uso descartável, modelo formato anatômico, finalidade resistente à tração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eastAsia="Carlito" w:cs="Arial"/>
                <w:i w:val="0"/>
                <w:color w:val="auto"/>
                <w:kern w:val="0"/>
                <w:sz w:val="18"/>
                <w:szCs w:val="18"/>
                <w:u w:val="none"/>
                <w:lang w:val="pt-BR" w:eastAsia="zh-CN" w:bidi="ar"/>
              </w:rPr>
              <w:t>EMBALAGEM COM 100 UNIDADES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40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17,75</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R$ 710,00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47</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rStyle w:val="63"/>
                <w:sz w:val="18"/>
                <w:szCs w:val="18"/>
                <w:shd w:val="clear" w:color="auto" w:fill="FFFFFF"/>
              </w:rPr>
              <w:t>269892</w:t>
            </w:r>
          </w:p>
        </w:tc>
        <w:tc>
          <w:tcPr>
            <w:tcW w:w="3508" w:type="dxa"/>
            <w:shd w:val="clear" w:color="auto" w:fill="auto"/>
            <w:tcMar>
              <w:top w:w="15" w:type="dxa"/>
              <w:left w:w="15" w:type="dxa"/>
              <w:right w:w="15" w:type="dxa"/>
            </w:tcMar>
            <w:vAlign w:val="top"/>
          </w:tcPr>
          <w:p>
            <w:pPr>
              <w:jc w:val="both"/>
              <w:rPr>
                <w:rFonts w:hint="default" w:ascii="Arial" w:hAnsi="Arial" w:eastAsia="Carlito" w:cs="Arial"/>
                <w:i w:val="0"/>
                <w:color w:val="auto"/>
                <w:kern w:val="0"/>
                <w:sz w:val="18"/>
                <w:szCs w:val="18"/>
                <w:u w:val="none"/>
                <w:lang w:val="en-US" w:eastAsia="zh-CN" w:bidi="ar"/>
              </w:rPr>
            </w:pPr>
            <w:r>
              <w:rPr>
                <w:rStyle w:val="63"/>
                <w:sz w:val="18"/>
                <w:szCs w:val="18"/>
                <w:shd w:val="clear" w:color="auto" w:fill="FFFFFF"/>
              </w:rPr>
              <w:t>LUVA PARA PROCEDIMENTO NÃO CIRÚRGICO</w:t>
            </w:r>
            <w:r>
              <w:rPr>
                <w:rStyle w:val="63"/>
                <w:rFonts w:hint="default"/>
                <w:sz w:val="18"/>
                <w:szCs w:val="18"/>
                <w:shd w:val="clear" w:color="auto" w:fill="FFFFFF"/>
                <w:lang w:val="pt-BR"/>
              </w:rPr>
              <w:t xml:space="preserve"> -</w:t>
            </w:r>
            <w:r>
              <w:rPr>
                <w:rStyle w:val="63"/>
                <w:sz w:val="18"/>
                <w:szCs w:val="18"/>
                <w:shd w:val="clear" w:color="auto" w:fill="FFFFFF"/>
              </w:rPr>
              <w:t xml:space="preserve"> material látex natural íntegro e uniforme, tamanho grande, características adicionais lubrificada com pó bioabsorvível, descartável, apresentação atóxica, tipo ambidestra, tipo uso descartável, modelo formato anatômico, finalidade resistente à tração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eastAsia="Carlito" w:cs="Arial"/>
                <w:i w:val="0"/>
                <w:color w:val="auto"/>
                <w:kern w:val="0"/>
                <w:sz w:val="18"/>
                <w:szCs w:val="18"/>
                <w:u w:val="none"/>
                <w:lang w:val="pt-BR" w:eastAsia="zh-CN" w:bidi="ar"/>
              </w:rPr>
              <w:t>EMBALAGEM COM 100 UNIDADES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30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14,99</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R$ 449,70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96"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48</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rStyle w:val="63"/>
                <w:sz w:val="18"/>
                <w:szCs w:val="18"/>
                <w:shd w:val="clear" w:color="auto" w:fill="FFFFFF"/>
              </w:rPr>
              <w:t>436858</w:t>
            </w:r>
          </w:p>
        </w:tc>
        <w:tc>
          <w:tcPr>
            <w:tcW w:w="3508" w:type="dxa"/>
            <w:shd w:val="clear" w:color="auto" w:fill="auto"/>
            <w:tcMar>
              <w:top w:w="15" w:type="dxa"/>
              <w:left w:w="15" w:type="dxa"/>
              <w:right w:w="15" w:type="dxa"/>
            </w:tcMar>
            <w:vAlign w:val="top"/>
          </w:tcPr>
          <w:p>
            <w:pPr>
              <w:jc w:val="both"/>
              <w:rPr>
                <w:rFonts w:hint="default" w:ascii="Arial" w:hAnsi="Arial" w:eastAsia="Carlito" w:cs="Arial"/>
                <w:i w:val="0"/>
                <w:color w:val="auto"/>
                <w:kern w:val="0"/>
                <w:sz w:val="18"/>
                <w:szCs w:val="18"/>
                <w:u w:val="none"/>
                <w:lang w:val="en-US" w:eastAsia="zh-CN" w:bidi="ar"/>
              </w:rPr>
            </w:pPr>
            <w:r>
              <w:rPr>
                <w:sz w:val="18"/>
                <w:szCs w:val="18"/>
                <w:shd w:val="clear" w:color="auto" w:fill="FFFFFF"/>
              </w:rPr>
              <w:t>SAPATILHA HOSPITALAR</w:t>
            </w:r>
            <w:r>
              <w:rPr>
                <w:rFonts w:hint="default"/>
                <w:sz w:val="18"/>
                <w:szCs w:val="18"/>
                <w:shd w:val="clear" w:color="auto" w:fill="FFFFFF"/>
                <w:lang w:val="pt-BR"/>
              </w:rPr>
              <w:t xml:space="preserve"> - </w:t>
            </w:r>
            <w:r>
              <w:rPr>
                <w:sz w:val="18"/>
                <w:szCs w:val="18"/>
                <w:shd w:val="clear" w:color="auto" w:fill="FFFFFF"/>
              </w:rPr>
              <w:t>material : não tecido 100% polipropileno, modelo: c, elástico, cor : c, cor, gramatura : cerca de 40 g,m2, tamanho : único, tipo uso : descartável</w:t>
            </w:r>
            <w:r>
              <w:rPr>
                <w:sz w:val="18"/>
                <w:szCs w:val="18"/>
              </w:rPr>
              <w:br w:type="textWrapping"/>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eastAsia="Carlito" w:cs="Arial"/>
                <w:i w:val="0"/>
                <w:color w:val="auto"/>
                <w:kern w:val="0"/>
                <w:sz w:val="18"/>
                <w:szCs w:val="18"/>
                <w:u w:val="none"/>
                <w:lang w:val="pt-BR" w:eastAsia="zh-CN" w:bidi="ar"/>
              </w:rPr>
              <w:t>EMBALAGEM COM 100 UNIDADES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25,29</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R$ 505,80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1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49</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rStyle w:val="63"/>
                <w:sz w:val="18"/>
                <w:szCs w:val="18"/>
                <w:shd w:val="clear" w:color="auto" w:fill="FFFFFF"/>
              </w:rPr>
              <w:t>230417</w:t>
            </w:r>
          </w:p>
        </w:tc>
        <w:tc>
          <w:tcPr>
            <w:tcW w:w="3508" w:type="dxa"/>
            <w:shd w:val="clear" w:color="auto" w:fill="auto"/>
            <w:tcMar>
              <w:top w:w="15" w:type="dxa"/>
              <w:left w:w="15" w:type="dxa"/>
              <w:right w:w="15" w:type="dxa"/>
            </w:tcMar>
            <w:vAlign w:val="top"/>
          </w:tcPr>
          <w:p>
            <w:pPr>
              <w:jc w:val="both"/>
              <w:rPr>
                <w:rFonts w:hint="default" w:ascii="Arial" w:hAnsi="Arial" w:eastAsia="Carlito" w:cs="Arial"/>
                <w:i w:val="0"/>
                <w:color w:val="auto"/>
                <w:kern w:val="0"/>
                <w:sz w:val="18"/>
                <w:szCs w:val="18"/>
                <w:u w:val="none"/>
                <w:lang w:val="en-US" w:eastAsia="zh-CN" w:bidi="ar"/>
              </w:rPr>
            </w:pPr>
            <w:r>
              <w:rPr>
                <w:sz w:val="18"/>
                <w:szCs w:val="18"/>
                <w:shd w:val="clear" w:color="auto" w:fill="FFFFFF"/>
              </w:rPr>
              <w:t>TOALHA DE PAPEL</w:t>
            </w:r>
            <w:r>
              <w:rPr>
                <w:rFonts w:hint="default"/>
                <w:sz w:val="18"/>
                <w:szCs w:val="18"/>
                <w:shd w:val="clear" w:color="auto" w:fill="FFFFFF"/>
                <w:lang w:val="pt-BR"/>
              </w:rPr>
              <w:t xml:space="preserve"> -</w:t>
            </w:r>
            <w:r>
              <w:rPr>
                <w:sz w:val="18"/>
                <w:szCs w:val="18"/>
                <w:shd w:val="clear" w:color="auto" w:fill="FFFFFF"/>
              </w:rPr>
              <w:t xml:space="preserve"> material: papel, tipo folha: dupla picotada, comprimento: 22 cm, largura: 22,80 cm</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eastAsia="Carlito" w:cs="Arial"/>
                <w:i w:val="0"/>
                <w:color w:val="auto"/>
                <w:kern w:val="0"/>
                <w:sz w:val="18"/>
                <w:szCs w:val="18"/>
                <w:u w:val="none"/>
                <w:lang w:val="pt-BR" w:eastAsia="zh-CN" w:bidi="ar"/>
              </w:rPr>
              <w:t>EMBALAGEM COM 2 UNIDADES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800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3,36</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R$ 2.688,00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Style w:val="63"/>
                <w:rFonts w:hint="default" w:ascii="Arial" w:hAnsi="Arial" w:eastAsia="Times New Roman" w:cs="Tahoma"/>
                <w:sz w:val="18"/>
                <w:szCs w:val="18"/>
                <w:shd w:val="clear" w:color="auto" w:fill="FFFFFF"/>
                <w:lang w:val="pt-BR" w:eastAsia="zh-CN" w:bidi="ar-SA"/>
              </w:rPr>
            </w:pPr>
            <w:r>
              <w:rPr>
                <w:rStyle w:val="63"/>
                <w:rFonts w:hint="default" w:ascii="Arial" w:hAnsi="Arial" w:eastAsia="Times New Roman" w:cs="Tahoma"/>
                <w:sz w:val="18"/>
                <w:szCs w:val="18"/>
                <w:shd w:val="clear" w:color="auto" w:fill="FFFFFF"/>
                <w:lang w:val="pt-BR" w:eastAsia="zh-CN" w:bidi="ar-SA"/>
              </w:rPr>
              <w:t>50</w:t>
            </w:r>
          </w:p>
        </w:tc>
        <w:tc>
          <w:tcPr>
            <w:tcW w:w="790" w:type="dxa"/>
            <w:shd w:val="clear" w:color="auto" w:fill="auto"/>
            <w:tcMar>
              <w:top w:w="15" w:type="dxa"/>
              <w:left w:w="15" w:type="dxa"/>
              <w:right w:w="15" w:type="dxa"/>
            </w:tcMar>
            <w:vAlign w:val="center"/>
          </w:tcPr>
          <w:p>
            <w:pPr>
              <w:keepNext w:val="0"/>
              <w:keepLines w:val="0"/>
              <w:widowControl/>
              <w:suppressLineNumbers w:val="0"/>
              <w:jc w:val="center"/>
              <w:rPr>
                <w:rStyle w:val="63"/>
                <w:rFonts w:hint="default" w:ascii="Arial" w:hAnsi="Arial" w:eastAsia="Times New Roman" w:cs="Tahoma"/>
                <w:sz w:val="18"/>
                <w:szCs w:val="18"/>
                <w:shd w:val="clear" w:color="auto" w:fill="FFFFFF"/>
                <w:lang w:val="en-US" w:eastAsia="zh-CN" w:bidi="ar-SA"/>
              </w:rPr>
            </w:pPr>
            <w:r>
              <w:rPr>
                <w:rStyle w:val="63"/>
                <w:rFonts w:ascii="Arial" w:hAnsi="Arial" w:eastAsia="Times New Roman" w:cs="Tahoma"/>
                <w:sz w:val="18"/>
                <w:szCs w:val="18"/>
                <w:shd w:val="clear" w:color="auto" w:fill="FFFFFF"/>
                <w:lang w:val="en-US" w:eastAsia="zh-CN" w:bidi="ar-SA"/>
              </w:rPr>
              <w:t>353773</w:t>
            </w:r>
          </w:p>
        </w:tc>
        <w:tc>
          <w:tcPr>
            <w:tcW w:w="3508" w:type="dxa"/>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Carlito" w:cs="Arial"/>
                <w:i w:val="0"/>
                <w:color w:val="auto"/>
                <w:kern w:val="0"/>
                <w:sz w:val="18"/>
                <w:szCs w:val="18"/>
                <w:u w:val="none"/>
                <w:lang w:val="pt-BR" w:eastAsia="zh-CN" w:bidi="ar"/>
              </w:rPr>
            </w:pPr>
            <w:r>
              <w:rPr>
                <w:rFonts w:hint="default" w:ascii="Arial" w:hAnsi="Arial" w:eastAsia="Carlito"/>
                <w:i w:val="0"/>
                <w:color w:val="auto"/>
                <w:kern w:val="0"/>
                <w:sz w:val="18"/>
                <w:szCs w:val="18"/>
                <w:u w:val="none"/>
                <w:lang w:val="en-US" w:eastAsia="zh-CN"/>
              </w:rPr>
              <w:t>SACO PLÁSTICO LIXO</w:t>
            </w:r>
            <w:r>
              <w:rPr>
                <w:rFonts w:hint="default" w:eastAsia="Carlito"/>
                <w:i w:val="0"/>
                <w:color w:val="auto"/>
                <w:kern w:val="0"/>
                <w:sz w:val="18"/>
                <w:szCs w:val="18"/>
                <w:u w:val="none"/>
                <w:lang w:val="pt-BR" w:eastAsia="zh-CN"/>
              </w:rPr>
              <w:t xml:space="preserve"> -</w:t>
            </w:r>
            <w:r>
              <w:rPr>
                <w:rFonts w:hint="default" w:ascii="Arial" w:hAnsi="Arial" w:eastAsia="Carlito"/>
                <w:i w:val="0"/>
                <w:color w:val="auto"/>
                <w:kern w:val="0"/>
                <w:sz w:val="18"/>
                <w:szCs w:val="18"/>
                <w:u w:val="none"/>
                <w:lang w:val="en-US" w:eastAsia="zh-CN"/>
              </w:rPr>
              <w:t xml:space="preserve"> </w:t>
            </w:r>
            <w:r>
              <w:rPr>
                <w:rFonts w:hint="default" w:eastAsia="Carlito"/>
                <w:i w:val="0"/>
                <w:color w:val="auto"/>
                <w:kern w:val="0"/>
                <w:sz w:val="18"/>
                <w:szCs w:val="18"/>
                <w:u w:val="none"/>
                <w:lang w:val="pt-BR" w:eastAsia="zh-CN"/>
              </w:rPr>
              <w:t>C</w:t>
            </w:r>
            <w:r>
              <w:rPr>
                <w:rFonts w:hint="default" w:ascii="Arial" w:hAnsi="Arial" w:eastAsia="Carlito"/>
                <w:i w:val="0"/>
                <w:color w:val="auto"/>
                <w:kern w:val="0"/>
                <w:sz w:val="18"/>
                <w:szCs w:val="18"/>
                <w:u w:val="none"/>
                <w:lang w:val="en-US" w:eastAsia="zh-CN"/>
              </w:rPr>
              <w:t xml:space="preserve">apacidade: 50 </w:t>
            </w:r>
            <w:r>
              <w:rPr>
                <w:rFonts w:hint="default" w:eastAsia="Carlito"/>
                <w:i w:val="0"/>
                <w:color w:val="auto"/>
                <w:kern w:val="0"/>
                <w:sz w:val="18"/>
                <w:szCs w:val="18"/>
                <w:u w:val="none"/>
                <w:lang w:val="pt-BR" w:eastAsia="zh-CN"/>
              </w:rPr>
              <w:t>L</w:t>
            </w:r>
            <w:r>
              <w:rPr>
                <w:rFonts w:hint="default" w:ascii="Arial" w:hAnsi="Arial" w:eastAsia="Carlito"/>
                <w:i w:val="0"/>
                <w:color w:val="auto"/>
                <w:kern w:val="0"/>
                <w:sz w:val="18"/>
                <w:szCs w:val="18"/>
                <w:u w:val="none"/>
                <w:lang w:val="en-US" w:eastAsia="zh-CN"/>
              </w:rPr>
              <w:t>, cor: branco leitoso, largura: 70 cm, altura: 57 cm, aplicação: hospitalar, material: polietileno alta densidade</w:t>
            </w:r>
            <w:r>
              <w:rPr>
                <w:rFonts w:hint="default" w:eastAsia="Carlito"/>
                <w:i w:val="0"/>
                <w:color w:val="auto"/>
                <w:kern w:val="0"/>
                <w:sz w:val="18"/>
                <w:szCs w:val="18"/>
                <w:u w:val="none"/>
                <w:lang w:val="pt-BR" w:eastAsia="zh-CN"/>
              </w:rPr>
              <w:t>.Características Adicionais: Micra 6, sem identificação.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eastAsia="Carlito" w:cs="Arial"/>
                <w:i w:val="0"/>
                <w:color w:val="auto"/>
                <w:kern w:val="0"/>
                <w:sz w:val="18"/>
                <w:szCs w:val="18"/>
                <w:u w:val="none"/>
                <w:lang w:val="pt-BR" w:eastAsia="zh-CN" w:bidi="ar"/>
              </w:rPr>
              <w:t>EMBALAGEM COM 100 UNIDADES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50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9,99</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R$ 499,50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028" w:hRule="atLeast"/>
          <w:jc w:val="center"/>
        </w:trPr>
        <w:tc>
          <w:tcPr>
            <w:tcW w:w="4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pt-BR" w:eastAsia="zh-CN" w:bidi="ar"/>
              </w:rPr>
              <w:t>51</w:t>
            </w:r>
          </w:p>
        </w:tc>
        <w:tc>
          <w:tcPr>
            <w:tcW w:w="790" w:type="dxa"/>
            <w:shd w:val="clear" w:color="auto" w:fill="auto"/>
            <w:tcMar>
              <w:top w:w="15" w:type="dxa"/>
              <w:left w:w="15" w:type="dxa"/>
              <w:right w:w="15" w:type="dxa"/>
            </w:tcMar>
            <w:vAlign w:val="center"/>
          </w:tcPr>
          <w:p>
            <w:pPr>
              <w:jc w:val="center"/>
              <w:rPr>
                <w:rFonts w:hint="default" w:ascii="Arial" w:hAnsi="Arial" w:eastAsia="Carlito" w:cs="Arial"/>
                <w:i w:val="0"/>
                <w:color w:val="auto"/>
                <w:kern w:val="0"/>
                <w:sz w:val="18"/>
                <w:szCs w:val="18"/>
                <w:u w:val="none"/>
                <w:lang w:val="en-US" w:eastAsia="zh-CN" w:bidi="ar"/>
              </w:rPr>
            </w:pPr>
            <w:r>
              <w:rPr>
                <w:rFonts w:hint="default" w:ascii="Arial" w:hAnsi="Arial" w:eastAsia="Carlito"/>
                <w:i w:val="0"/>
                <w:color w:val="auto"/>
                <w:kern w:val="0"/>
                <w:sz w:val="18"/>
                <w:szCs w:val="18"/>
                <w:u w:val="none"/>
                <w:lang w:val="en-US" w:eastAsia="zh-CN"/>
              </w:rPr>
              <w:t>353776</w:t>
            </w:r>
          </w:p>
        </w:tc>
        <w:tc>
          <w:tcPr>
            <w:tcW w:w="3508" w:type="dxa"/>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Carlito" w:cs="Arial"/>
                <w:i w:val="0"/>
                <w:color w:val="auto"/>
                <w:kern w:val="0"/>
                <w:sz w:val="18"/>
                <w:szCs w:val="18"/>
                <w:u w:val="none"/>
                <w:lang w:val="pt-BR" w:eastAsia="zh-CN" w:bidi="ar"/>
              </w:rPr>
            </w:pPr>
            <w:r>
              <w:rPr>
                <w:rFonts w:hint="default" w:ascii="Arial" w:hAnsi="Arial" w:eastAsia="Carlito"/>
                <w:i w:val="0"/>
                <w:color w:val="auto"/>
                <w:kern w:val="0"/>
                <w:sz w:val="18"/>
                <w:szCs w:val="18"/>
                <w:u w:val="none"/>
                <w:lang w:val="en-US" w:eastAsia="zh-CN"/>
              </w:rPr>
              <w:t>SACO PLÁSTICO LIXO</w:t>
            </w:r>
            <w:r>
              <w:rPr>
                <w:rFonts w:hint="default" w:eastAsia="Carlito"/>
                <w:i w:val="0"/>
                <w:color w:val="auto"/>
                <w:kern w:val="0"/>
                <w:sz w:val="18"/>
                <w:szCs w:val="18"/>
                <w:u w:val="none"/>
                <w:lang w:val="pt-BR" w:eastAsia="zh-CN"/>
              </w:rPr>
              <w:t xml:space="preserve"> -</w:t>
            </w:r>
            <w:r>
              <w:rPr>
                <w:rFonts w:hint="default" w:ascii="Arial" w:hAnsi="Arial" w:eastAsia="Carlito"/>
                <w:i w:val="0"/>
                <w:color w:val="auto"/>
                <w:kern w:val="0"/>
                <w:sz w:val="18"/>
                <w:szCs w:val="18"/>
                <w:u w:val="none"/>
                <w:lang w:val="en-US" w:eastAsia="zh-CN"/>
              </w:rPr>
              <w:t xml:space="preserve"> </w:t>
            </w:r>
            <w:r>
              <w:rPr>
                <w:rFonts w:hint="default" w:eastAsia="Carlito"/>
                <w:i w:val="0"/>
                <w:color w:val="auto"/>
                <w:kern w:val="0"/>
                <w:sz w:val="18"/>
                <w:szCs w:val="18"/>
                <w:u w:val="none"/>
                <w:lang w:val="pt-BR" w:eastAsia="zh-CN"/>
              </w:rPr>
              <w:t>C</w:t>
            </w:r>
            <w:r>
              <w:rPr>
                <w:rFonts w:hint="default" w:ascii="Arial" w:hAnsi="Arial" w:eastAsia="Carlito"/>
                <w:i w:val="0"/>
                <w:color w:val="auto"/>
                <w:kern w:val="0"/>
                <w:sz w:val="18"/>
                <w:szCs w:val="18"/>
                <w:u w:val="none"/>
                <w:lang w:val="en-US" w:eastAsia="zh-CN"/>
              </w:rPr>
              <w:t xml:space="preserve">apacidade: 100 </w:t>
            </w:r>
            <w:r>
              <w:rPr>
                <w:rFonts w:hint="default" w:eastAsia="Carlito"/>
                <w:i w:val="0"/>
                <w:color w:val="auto"/>
                <w:kern w:val="0"/>
                <w:sz w:val="18"/>
                <w:szCs w:val="18"/>
                <w:u w:val="none"/>
                <w:lang w:val="pt-BR" w:eastAsia="zh-CN"/>
              </w:rPr>
              <w:t>L</w:t>
            </w:r>
            <w:r>
              <w:rPr>
                <w:rFonts w:hint="default" w:ascii="Arial" w:hAnsi="Arial" w:eastAsia="Carlito"/>
                <w:i w:val="0"/>
                <w:color w:val="auto"/>
                <w:kern w:val="0"/>
                <w:sz w:val="18"/>
                <w:szCs w:val="18"/>
                <w:u w:val="none"/>
                <w:lang w:val="en-US" w:eastAsia="zh-CN"/>
              </w:rPr>
              <w:t>, cor: branco leitoso, largura: 75 cm, altura: 105 cm, aplicação: hospitalar, material: polietileno alta densidade</w:t>
            </w:r>
            <w:r>
              <w:rPr>
                <w:rFonts w:hint="default" w:eastAsia="Carlito"/>
                <w:i w:val="0"/>
                <w:color w:val="auto"/>
                <w:kern w:val="0"/>
                <w:sz w:val="18"/>
                <w:szCs w:val="18"/>
                <w:u w:val="none"/>
                <w:lang w:val="pt-BR" w:eastAsia="zh-CN"/>
              </w:rPr>
              <w:t>. Características Adicionais: Micra 6.2 , com identificação de conteúdo infectante.</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eastAsia="Carlito" w:cs="Arial"/>
                <w:i w:val="0"/>
                <w:color w:val="auto"/>
                <w:kern w:val="0"/>
                <w:sz w:val="18"/>
                <w:szCs w:val="18"/>
                <w:u w:val="none"/>
                <w:lang w:val="pt-BR" w:eastAsia="zh-CN" w:bidi="ar"/>
              </w:rPr>
              <w:t>EMBALAGEM COM 100 UNIDADES</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50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R$</w:t>
            </w:r>
            <w:r>
              <w:rPr>
                <w:rFonts w:hint="default" w:eastAsia="Carlito" w:cs="Arial"/>
                <w:i w:val="0"/>
                <w:color w:val="auto"/>
                <w:kern w:val="0"/>
                <w:sz w:val="18"/>
                <w:szCs w:val="18"/>
                <w:u w:val="none"/>
                <w:lang w:val="pt-BR" w:eastAsia="zh-CN" w:bidi="ar"/>
              </w:rPr>
              <w:t xml:space="preserve"> 31,90</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R$ 1.595,00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55" w:hRule="atLeast"/>
          <w:jc w:val="center"/>
        </w:trPr>
        <w:tc>
          <w:tcPr>
            <w:tcW w:w="7832" w:type="dxa"/>
            <w:gridSpan w:val="5"/>
            <w:shd w:val="clear" w:color="auto" w:fill="BEBEBE" w:themeFill="background1" w:themeFillShade="BF"/>
            <w:tcMar>
              <w:top w:w="15" w:type="dxa"/>
              <w:left w:w="15" w:type="dxa"/>
              <w:right w:w="15" w:type="dxa"/>
            </w:tcMar>
            <w:vAlign w:val="center"/>
          </w:tcPr>
          <w:p>
            <w:pPr>
              <w:keepNext w:val="0"/>
              <w:keepLines w:val="0"/>
              <w:widowControl/>
              <w:suppressLineNumbers w:val="0"/>
              <w:jc w:val="center"/>
              <w:textAlignment w:val="center"/>
              <w:rPr>
                <w:rFonts w:hint="default" w:eastAsia="Carlito" w:cs="Arial"/>
                <w:b/>
                <w:bCs/>
                <w:i w:val="0"/>
                <w:color w:val="auto"/>
                <w:kern w:val="0"/>
                <w:sz w:val="18"/>
                <w:szCs w:val="18"/>
                <w:u w:val="none"/>
                <w:lang w:val="pt-BR" w:eastAsia="zh-CN" w:bidi="ar"/>
              </w:rPr>
            </w:pPr>
            <w:r>
              <w:rPr>
                <w:rFonts w:hint="default" w:eastAsia="Carlito" w:cs="Arial"/>
                <w:b/>
                <w:bCs/>
                <w:i w:val="0"/>
                <w:color w:val="auto"/>
                <w:kern w:val="0"/>
                <w:sz w:val="18"/>
                <w:szCs w:val="18"/>
                <w:u w:val="none"/>
                <w:lang w:val="pt-BR" w:eastAsia="zh-CN" w:bidi="ar"/>
              </w:rPr>
              <w:t>VALOR TOTAL ESTIMADO DA CONTRATAÇÃO</w:t>
            </w:r>
          </w:p>
        </w:tc>
        <w:tc>
          <w:tcPr>
            <w:tcW w:w="2413" w:type="dxa"/>
            <w:gridSpan w:val="2"/>
            <w:shd w:val="clear" w:color="auto" w:fill="BEBEBE" w:themeFill="background1" w:themeFillShade="BF"/>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b/>
                <w:bCs/>
                <w:i w:val="0"/>
                <w:color w:val="auto"/>
                <w:kern w:val="0"/>
                <w:sz w:val="18"/>
                <w:szCs w:val="18"/>
                <w:u w:val="none"/>
                <w:lang w:val="pt-BR" w:eastAsia="zh-CN" w:bidi="ar"/>
              </w:rPr>
            </w:pPr>
            <w:r>
              <w:rPr>
                <w:rFonts w:hint="default" w:ascii="Arial" w:hAnsi="Arial" w:eastAsia="SimSun"/>
                <w:b/>
                <w:bCs/>
                <w:i w:val="0"/>
                <w:color w:val="auto"/>
                <w:kern w:val="0"/>
                <w:sz w:val="18"/>
                <w:szCs w:val="18"/>
                <w:u w:val="none"/>
                <w:lang w:val="pt-BR" w:eastAsia="zh-CN"/>
              </w:rPr>
              <w:t>R$ 3.937.227,61</w:t>
            </w:r>
          </w:p>
        </w:tc>
      </w:tr>
    </w:tbl>
    <w:p>
      <w:pPr>
        <w:autoSpaceDE w:val="0"/>
        <w:spacing w:after="120" w:line="276" w:lineRule="auto"/>
        <w:jc w:val="both"/>
        <w:rPr>
          <w:rFonts w:hint="default" w:ascii="Arial" w:hAnsi="Arial" w:cs="Arial"/>
          <w:b/>
          <w:color w:val="000000"/>
          <w:szCs w:val="20"/>
        </w:rPr>
      </w:pP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 xml:space="preserve"> Estimativas de consumo individualizadas, do órgão gerenciador e órgão(s) e entidade(s) participante(s).</w:t>
      </w: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cs="Arial"/>
                <w:b/>
                <w:bCs/>
                <w:color w:val="000000"/>
                <w:sz w:val="18"/>
                <w:szCs w:val="18"/>
                <w:lang w:val="pt-BR"/>
              </w:rPr>
              <w:t>ÓRGÃO GERENCIADOR</w:t>
            </w:r>
            <w:r>
              <w:rPr>
                <w:rFonts w:cs="Arial"/>
                <w:b/>
                <w:bCs/>
                <w:color w:val="000000"/>
                <w:sz w:val="18"/>
                <w:szCs w:val="18"/>
              </w:rPr>
              <w:t xml:space="preserve"> - INSTITUTO FEDERAL DA PARAÍBA - REITORIA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ÁGUA SANI</w:t>
            </w:r>
            <w:r>
              <w:rPr>
                <w:rFonts w:hint="default" w:eastAsia="Carlito" w:cs="Arial"/>
                <w:i w:val="0"/>
                <w:color w:val="auto"/>
                <w:kern w:val="0"/>
                <w:sz w:val="18"/>
                <w:szCs w:val="18"/>
                <w:u w:val="none"/>
                <w:lang w:val="pt-BR" w:eastAsia="zh-CN" w:bidi="ar"/>
              </w:rPr>
              <w:t>T</w:t>
            </w:r>
            <w:r>
              <w:rPr>
                <w:rFonts w:hint="default" w:ascii="Arial" w:hAnsi="Arial" w:eastAsia="Carlito" w:cs="Arial"/>
                <w:i w:val="0"/>
                <w:color w:val="auto"/>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1250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R$ 20.075,00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R$ 39.750,00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75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R$ 2.958,00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375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750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750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R$ 7.057,50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R$ 14.290,00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381409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DESINFETANTE DE USO GERAL</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1250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R$ 13,56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R$ 33.900,00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1000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R$ 15.700,00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R$ 2.500,00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R$ 3.892,40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R$ 10.760,00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80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80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R$ 1.968,00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80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80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R$ 2.394,40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80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80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R$ 39.600,00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800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800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R$ 11.920,00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750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auto"/>
                <w:sz w:val="18"/>
                <w:szCs w:val="18"/>
                <w:u w:val="none"/>
              </w:rPr>
            </w:pPr>
            <w:r>
              <w:rPr>
                <w:rFonts w:hint="default" w:ascii="Arial" w:hAnsi="Arial" w:eastAsia="SimSun" w:cs="Arial"/>
                <w:i w:val="0"/>
                <w:color w:val="auto"/>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en-US" w:eastAsia="zh-CN" w:bidi="ar"/>
              </w:rPr>
              <w:t>LUVA DESCARTÁVE</w:t>
            </w:r>
            <w:r>
              <w:rPr>
                <w:rFonts w:hint="default" w:eastAsia="Carlito" w:cs="Arial"/>
                <w:i w:val="0"/>
                <w:color w:val="auto"/>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800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800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R$ 15.296,00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750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R$ 236.220,00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R$ 36.000,00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 xml:space="preserve">R$ 7.696,40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150524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LAVATÓRIO PORTÁTIL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R$ 28.866,60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7005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PIA LAVATÓRIO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R$ 33,66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R$ 673,20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4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ÁLCOOL EM GEL 70%</w:t>
            </w:r>
            <w:r>
              <w:rPr>
                <w:rFonts w:hint="default" w:ascii="Arial" w:hAnsi="Arial" w:eastAsia="Carlito" w:cs="Arial"/>
                <w:i w:val="0"/>
                <w:color w:val="auto"/>
                <w:kern w:val="0"/>
                <w:sz w:val="18"/>
                <w:szCs w:val="18"/>
                <w:u w:val="none"/>
                <w:lang w:val="pt-BR" w:eastAsia="zh-CN" w:bidi="ar"/>
              </w:rPr>
              <w:t xml:space="preserve"> - </w:t>
            </w:r>
            <w:r>
              <w:rPr>
                <w:rFonts w:hint="default" w:ascii="Arial" w:hAnsi="Arial" w:eastAsia="Carlito" w:cs="Arial"/>
                <w:i w:val="0"/>
                <w:color w:val="auto"/>
                <w:kern w:val="0"/>
                <w:sz w:val="18"/>
                <w:szCs w:val="18"/>
                <w:u w:val="none"/>
                <w:lang w:val="en-US" w:eastAsia="zh-CN" w:bidi="ar"/>
              </w:rPr>
              <w:t xml:space="preserve"> </w:t>
            </w:r>
            <w:r>
              <w:rPr>
                <w:rFonts w:hint="default" w:ascii="Arial" w:hAnsi="Arial" w:eastAsia="Carlito" w:cs="Arial"/>
                <w:i w:val="0"/>
                <w:color w:val="auto"/>
                <w:kern w:val="0"/>
                <w:sz w:val="18"/>
                <w:szCs w:val="18"/>
                <w:u w:val="none"/>
                <w:lang w:val="pt-BR" w:eastAsia="zh-CN" w:bidi="ar"/>
              </w:rPr>
              <w:t xml:space="preserve"> </w:t>
            </w:r>
            <w:r>
              <w:rPr>
                <w:rFonts w:hint="default" w:ascii="Arial" w:hAnsi="Arial" w:eastAsia="Carlito" w:cs="Arial"/>
                <w:b/>
                <w:bCs/>
                <w:i w:val="0"/>
                <w:color w:val="auto"/>
                <w:kern w:val="0"/>
                <w:sz w:val="18"/>
                <w:szCs w:val="18"/>
                <w:u w:val="none"/>
                <w:lang w:val="pt-BR" w:eastAsia="zh-CN" w:bidi="ar"/>
              </w:rPr>
              <w:t>COTA RESERVADA DESTINADA À ME/EPP</w:t>
            </w:r>
            <w:r>
              <w:rPr>
                <w:rFonts w:hint="default" w:ascii="Arial" w:hAnsi="Arial" w:eastAsia="Carlito" w:cs="Arial"/>
                <w:i w:val="0"/>
                <w:color w:val="auto"/>
                <w:kern w:val="0"/>
                <w:sz w:val="18"/>
                <w:szCs w:val="18"/>
                <w:u w:val="none"/>
                <w:lang w:val="en-US" w:eastAsia="zh-CN" w:bidi="ar"/>
              </w:rPr>
              <w:t xml:space="preserve">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R$ 9.937,50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ind w:left="-2" w:leftChars="0" w:firstLine="0" w:firstLineChars="0"/>
              <w:jc w:val="both"/>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ALCOOL ISOPROPÍLICO</w:t>
            </w:r>
            <w:r>
              <w:rPr>
                <w:rFonts w:hint="default" w:ascii="Arial" w:hAnsi="Arial" w:eastAsia="Carlito" w:cs="Arial"/>
                <w:i w:val="0"/>
                <w:color w:val="auto"/>
                <w:kern w:val="0"/>
                <w:sz w:val="18"/>
                <w:szCs w:val="18"/>
                <w:u w:val="none"/>
                <w:lang w:val="pt-BR" w:eastAsia="zh-CN" w:bidi="ar"/>
              </w:rPr>
              <w:t xml:space="preserve"> -</w:t>
            </w:r>
            <w:r>
              <w:rPr>
                <w:rFonts w:hint="default" w:ascii="Arial" w:hAnsi="Arial" w:eastAsia="Carlito" w:cs="Arial"/>
                <w:b/>
                <w:bCs/>
                <w:i w:val="0"/>
                <w:color w:val="auto"/>
                <w:kern w:val="0"/>
                <w:sz w:val="18"/>
                <w:szCs w:val="18"/>
                <w:u w:val="none"/>
                <w:lang w:val="pt-BR" w:eastAsia="zh-CN" w:bidi="ar"/>
              </w:rPr>
              <w:t>COTA RESERVADA DESTINADA À ME/EPP</w:t>
            </w:r>
            <w:r>
              <w:rPr>
                <w:rFonts w:hint="default" w:ascii="Arial" w:hAnsi="Arial" w:eastAsia="Carlito" w:cs="Arial"/>
                <w:i w:val="0"/>
                <w:color w:val="auto"/>
                <w:kern w:val="0"/>
                <w:sz w:val="18"/>
                <w:szCs w:val="18"/>
                <w:u w:val="none"/>
                <w:lang w:val="en-US" w:eastAsia="zh-CN" w:bidi="ar"/>
              </w:rPr>
              <w:t xml:space="preserve">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R$ 1.972,00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4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ALCOOL EM GEL GLICERINADO 70%</w:t>
            </w:r>
            <w:r>
              <w:rPr>
                <w:rFonts w:hint="default" w:ascii="Arial" w:hAnsi="Arial" w:eastAsia="Carlito" w:cs="Arial"/>
                <w:i w:val="0"/>
                <w:color w:val="auto"/>
                <w:kern w:val="0"/>
                <w:sz w:val="18"/>
                <w:szCs w:val="18"/>
                <w:u w:val="none"/>
                <w:lang w:val="pt-BR" w:eastAsia="zh-CN" w:bidi="ar"/>
              </w:rPr>
              <w:t xml:space="preserve"> - </w:t>
            </w:r>
            <w:r>
              <w:rPr>
                <w:rFonts w:hint="default" w:ascii="Arial" w:hAnsi="Arial" w:eastAsia="Carlito" w:cs="Arial"/>
                <w:b/>
                <w:bCs/>
                <w:i w:val="0"/>
                <w:color w:val="auto"/>
                <w:kern w:val="0"/>
                <w:sz w:val="18"/>
                <w:szCs w:val="18"/>
                <w:u w:val="none"/>
                <w:lang w:val="pt-BR" w:eastAsia="zh-CN" w:bidi="ar"/>
              </w:rPr>
              <w:t>COTA RESERVADA DESTINADA À ME/EPP</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R$ 2.352,50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4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 xml:space="preserve"> </w:t>
            </w:r>
            <w:r>
              <w:rPr>
                <w:rFonts w:hint="default" w:ascii="Arial" w:hAnsi="Arial" w:eastAsia="Carlito" w:cs="Arial"/>
                <w:i w:val="0"/>
                <w:color w:val="auto"/>
                <w:kern w:val="0"/>
                <w:sz w:val="18"/>
                <w:szCs w:val="18"/>
                <w:u w:val="none"/>
                <w:lang w:val="en-US" w:eastAsia="zh-CN" w:bidi="ar"/>
              </w:rPr>
              <w:t>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PAPEL TOALHA</w:t>
            </w:r>
            <w:r>
              <w:rPr>
                <w:rFonts w:hint="default" w:ascii="Arial" w:hAnsi="Arial" w:eastAsia="Carlito" w:cs="Arial"/>
                <w:i w:val="0"/>
                <w:color w:val="auto"/>
                <w:kern w:val="0"/>
                <w:sz w:val="18"/>
                <w:szCs w:val="18"/>
                <w:u w:val="none"/>
                <w:lang w:val="pt-BR" w:eastAsia="zh-CN" w:bidi="ar"/>
              </w:rPr>
              <w:t xml:space="preserve"> - </w:t>
            </w:r>
            <w:r>
              <w:rPr>
                <w:rFonts w:hint="default" w:ascii="Arial" w:hAnsi="Arial" w:eastAsia="Carlito" w:cs="Arial"/>
                <w:b/>
                <w:bCs/>
                <w:i w:val="0"/>
                <w:color w:val="auto"/>
                <w:kern w:val="0"/>
                <w:sz w:val="18"/>
                <w:szCs w:val="18"/>
                <w:u w:val="none"/>
                <w:lang w:val="pt-BR" w:eastAsia="zh-CN" w:bidi="ar"/>
              </w:rPr>
              <w:t>COTA RESERVADA DESTINADA À ME/EPP</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250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R$ 3.925,00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TERMÔMETRO CLÍNICO DIGITAL INFRAVERMELHO</w:t>
            </w:r>
            <w:r>
              <w:rPr>
                <w:rFonts w:hint="default" w:ascii="Arial" w:hAnsi="Arial" w:eastAsia="Carlito" w:cs="Arial"/>
                <w:i w:val="0"/>
                <w:color w:val="auto"/>
                <w:kern w:val="0"/>
                <w:sz w:val="18"/>
                <w:szCs w:val="18"/>
                <w:u w:val="none"/>
                <w:lang w:val="pt-BR" w:eastAsia="zh-CN" w:bidi="ar"/>
              </w:rPr>
              <w:t xml:space="preserve"> - </w:t>
            </w:r>
            <w:r>
              <w:rPr>
                <w:rFonts w:hint="default" w:ascii="Arial" w:hAnsi="Arial" w:eastAsia="Carlito" w:cs="Arial"/>
                <w:b/>
                <w:bCs/>
                <w:i w:val="0"/>
                <w:color w:val="auto"/>
                <w:kern w:val="0"/>
                <w:sz w:val="18"/>
                <w:szCs w:val="18"/>
                <w:u w:val="none"/>
                <w:lang w:val="pt-BR" w:eastAsia="zh-CN" w:bidi="ar"/>
              </w:rPr>
              <w:t>COTA RESERVADA DESTINADA À ME/EPP</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R$ 3.848,20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 </w:t>
            </w:r>
            <w:r>
              <w:rPr>
                <w:rFonts w:hint="default" w:cs="Arial"/>
                <w:b/>
                <w:bCs/>
                <w:color w:val="000000"/>
                <w:sz w:val="18"/>
                <w:szCs w:val="18"/>
                <w:lang w:val="pt-BR"/>
              </w:rPr>
              <w:t>CAMPUS CABEDELO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SANI</w:t>
            </w:r>
            <w:r>
              <w:rPr>
                <w:rFonts w:hint="default" w:eastAsia="Carlito" w:cs="Arial"/>
                <w:i w:val="0"/>
                <w:color w:val="000000"/>
                <w:kern w:val="0"/>
                <w:sz w:val="18"/>
                <w:szCs w:val="18"/>
                <w:u w:val="none"/>
                <w:lang w:val="pt-BR" w:eastAsia="zh-CN" w:bidi="ar"/>
              </w:rPr>
              <w:t>T</w:t>
            </w:r>
            <w:r>
              <w:rPr>
                <w:rFonts w:hint="default" w:ascii="Arial" w:hAnsi="Arial" w:eastAsia="Carlito" w:cs="Arial"/>
                <w:i w:val="0"/>
                <w:color w:val="000000"/>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R$ 4.818,00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R$ 15.776,00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R$ 18.820,00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R$ 11.432,00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381409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DESINFETANTE DE USO GERAL</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R$ 813,60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9</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R$ 1.751,58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R$ 1.076,00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R$ 984,00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R$ 1.197,20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12</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R$ 7.425,00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R$ 8.940,00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2800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R$ 50.400,00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R$ 2.160,00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R$ 2.294,40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R$ 6.299,20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150524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LAVATÓRIO PORTÁTIL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14</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R$ 20.206,62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7005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PIA LAVATÓRIO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R$ 33,66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R$ 673,20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 </w:t>
            </w:r>
            <w:r>
              <w:rPr>
                <w:rFonts w:hint="default" w:cs="Arial"/>
                <w:b/>
                <w:bCs/>
                <w:color w:val="000000"/>
                <w:sz w:val="18"/>
                <w:szCs w:val="18"/>
                <w:lang w:val="pt-BR"/>
              </w:rPr>
              <w:t>CAMPUS CAJAZEIRAS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w:t>
            </w:r>
            <w:r>
              <w:rPr>
                <w:rFonts w:hint="default" w:eastAsia="Carlito" w:cs="Arial"/>
                <w:i w:val="0"/>
                <w:color w:val="000000"/>
                <w:kern w:val="0"/>
                <w:sz w:val="18"/>
                <w:szCs w:val="18"/>
                <w:u w:val="none"/>
                <w:lang w:val="pt-BR" w:eastAsia="zh-CN" w:bidi="ar"/>
              </w:rPr>
              <w:t>N</w:t>
            </w:r>
            <w:r>
              <w:rPr>
                <w:rFonts w:hint="default" w:ascii="Arial" w:hAnsi="Arial" w:eastAsia="Carlito" w:cs="Arial"/>
                <w:i w:val="0"/>
                <w:color w:val="000000"/>
                <w:kern w:val="0"/>
                <w:sz w:val="18"/>
                <w:szCs w:val="18"/>
                <w:u w:val="none"/>
                <w:lang w:val="en-US" w:eastAsia="zh-CN" w:bidi="ar"/>
              </w:rPr>
              <w:t>I</w:t>
            </w:r>
            <w:r>
              <w:rPr>
                <w:rFonts w:hint="default" w:eastAsia="Carlito" w:cs="Arial"/>
                <w:i w:val="0"/>
                <w:color w:val="000000"/>
                <w:kern w:val="0"/>
                <w:sz w:val="18"/>
                <w:szCs w:val="18"/>
                <w:u w:val="none"/>
                <w:lang w:val="pt-BR" w:eastAsia="zh-CN" w:bidi="ar"/>
              </w:rPr>
              <w:t>T</w:t>
            </w:r>
            <w:r>
              <w:rPr>
                <w:rFonts w:hint="default" w:ascii="Arial" w:hAnsi="Arial" w:eastAsia="Carlito" w:cs="Arial"/>
                <w:i w:val="0"/>
                <w:color w:val="000000"/>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R$ 4.015,00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R$ 19.875,00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R$ 3.944,00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R$ 7.528,00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R$ 8.574,00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381409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DESINFETANTE DE USO GERAL</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R$ 6.780,00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R$ 3.892,40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R$ 5.380,00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R$ 1.968,00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R$ 1.795,80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R$ 24.750,00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R$ 8.940,00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R$ 78.740,00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R$ 11.544,60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150524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LAVATÓRIO PORTÁTIL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R$ 28.866,60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7005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PIA LAVATÓRIO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R$ 33,66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R$ 673,20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 </w:t>
            </w:r>
            <w:r>
              <w:rPr>
                <w:rFonts w:hint="default" w:cs="Arial"/>
                <w:b/>
                <w:bCs/>
                <w:color w:val="000000"/>
                <w:sz w:val="18"/>
                <w:szCs w:val="18"/>
                <w:lang w:val="pt-BR"/>
              </w:rPr>
              <w:t>CAMPUS CAMPINA GRANDE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SANI</w:t>
            </w:r>
            <w:r>
              <w:rPr>
                <w:rFonts w:hint="default" w:eastAsia="Carlito" w:cs="Arial"/>
                <w:i w:val="0"/>
                <w:color w:val="000000"/>
                <w:kern w:val="0"/>
                <w:sz w:val="18"/>
                <w:szCs w:val="18"/>
                <w:u w:val="none"/>
                <w:lang w:val="pt-BR" w:eastAsia="zh-CN" w:bidi="ar"/>
              </w:rPr>
              <w:t>T</w:t>
            </w:r>
            <w:r>
              <w:rPr>
                <w:rFonts w:hint="default" w:ascii="Arial" w:hAnsi="Arial" w:eastAsia="Carlito" w:cs="Arial"/>
                <w:i w:val="0"/>
                <w:color w:val="000000"/>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R$ 4.015,00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R$ 5.962,50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R$ 28.230,00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381409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DESINFETANTE DE USO GERAL</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R$ 778,48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R$ 2.152,00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R$ 1.968,00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R$ 2.394,40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R$ 14.850,00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280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280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R$ 4.172,00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R$ 7.648,00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R$ 7.874,00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R$ 1.924,10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150524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LAVATÓRIO PORTÁTIL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R$ 14.433,30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 </w:t>
            </w:r>
            <w:r>
              <w:rPr>
                <w:rFonts w:hint="default" w:cs="Arial"/>
                <w:b/>
                <w:bCs/>
                <w:color w:val="000000"/>
                <w:sz w:val="18"/>
                <w:szCs w:val="18"/>
                <w:lang w:val="pt-BR"/>
              </w:rPr>
              <w:t>CATOLÉ DO ROCHA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66</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131</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131</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R$ 5.207,25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288</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576</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576</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R$ 5.420,16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213</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425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R$ 3.848,20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 </w:t>
            </w:r>
            <w:r>
              <w:rPr>
                <w:rFonts w:hint="default" w:cs="Arial"/>
                <w:b/>
                <w:bCs/>
                <w:color w:val="000000"/>
                <w:sz w:val="18"/>
                <w:szCs w:val="18"/>
                <w:lang w:val="pt-BR"/>
              </w:rPr>
              <w:t>CAMPUS ESPERANÇA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SANI</w:t>
            </w:r>
            <w:r>
              <w:rPr>
                <w:rFonts w:hint="default" w:eastAsia="Carlito" w:cs="Arial"/>
                <w:i w:val="0"/>
                <w:color w:val="000000"/>
                <w:kern w:val="0"/>
                <w:sz w:val="18"/>
                <w:szCs w:val="18"/>
                <w:u w:val="none"/>
                <w:lang w:val="pt-BR" w:eastAsia="zh-CN" w:bidi="ar"/>
              </w:rPr>
              <w:t>T</w:t>
            </w:r>
            <w:r>
              <w:rPr>
                <w:rFonts w:hint="default" w:ascii="Arial" w:hAnsi="Arial" w:eastAsia="Carlito" w:cs="Arial"/>
                <w:i w:val="0"/>
                <w:color w:val="000000"/>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R$ 1.606,00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R$ 19.875,00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R$ 389,24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R$ 1.614,00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R$ 897,90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R$ 745,00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750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R$ 382,40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12</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R$ 2.160,00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R$ 1.154,46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 </w:t>
            </w:r>
            <w:r>
              <w:rPr>
                <w:rFonts w:hint="default" w:cs="Arial"/>
                <w:b/>
                <w:bCs/>
                <w:color w:val="000000"/>
                <w:sz w:val="18"/>
                <w:szCs w:val="18"/>
                <w:lang w:val="pt-BR"/>
              </w:rPr>
              <w:t>CAMPUS GUARABIRA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SANI</w:t>
            </w:r>
            <w:r>
              <w:rPr>
                <w:rFonts w:hint="default" w:eastAsia="Carlito" w:cs="Arial"/>
                <w:i w:val="0"/>
                <w:color w:val="000000"/>
                <w:kern w:val="0"/>
                <w:sz w:val="18"/>
                <w:szCs w:val="18"/>
                <w:u w:val="none"/>
                <w:lang w:val="pt-BR" w:eastAsia="zh-CN" w:bidi="ar"/>
              </w:rPr>
              <w:t>T</w:t>
            </w:r>
            <w:r>
              <w:rPr>
                <w:rFonts w:hint="default" w:ascii="Arial" w:hAnsi="Arial" w:eastAsia="Carlito" w:cs="Arial"/>
                <w:i w:val="0"/>
                <w:color w:val="000000"/>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750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R$ 6.022,50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R$ 17.887,50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R$ 8.874,00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R$ 2.823,00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R$ 4.287,00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381409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DESINFETANTE DE USO GERAL</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R$ 5.424,00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700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R$ 5.495,00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R$ 312,50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R$ 973,10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R$ 3.228,00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16</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R$ 478,88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12</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R$ 5.940,00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R$ 7.696,40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150524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LAVATÓRIO PORTÁTIL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R$ 5.773,32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 </w:t>
            </w:r>
            <w:r>
              <w:rPr>
                <w:rFonts w:hint="default" w:cs="Arial"/>
                <w:b/>
                <w:bCs/>
                <w:color w:val="000000"/>
                <w:sz w:val="18"/>
                <w:szCs w:val="18"/>
                <w:lang w:val="pt-BR"/>
              </w:rPr>
              <w:t>CAMPUS ITABAIANA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SANI</w:t>
            </w:r>
            <w:r>
              <w:rPr>
                <w:rFonts w:hint="default" w:eastAsia="Carlito" w:cs="Arial"/>
                <w:i w:val="0"/>
                <w:color w:val="000000"/>
                <w:kern w:val="0"/>
                <w:sz w:val="18"/>
                <w:szCs w:val="18"/>
                <w:u w:val="none"/>
                <w:lang w:val="pt-BR" w:eastAsia="zh-CN" w:bidi="ar"/>
              </w:rPr>
              <w:t>T</w:t>
            </w:r>
            <w:r>
              <w:rPr>
                <w:rFonts w:hint="default" w:ascii="Arial" w:hAnsi="Arial" w:eastAsia="Carlito" w:cs="Arial"/>
                <w:i w:val="0"/>
                <w:color w:val="000000"/>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R$ 963,60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750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R$ 59.625,00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R$ 2.858,00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381409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DESINFETANTE DE USO GERAL</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R$ 678,00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R$ 598,60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R$ 14.850,00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R$ 8.940,00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R$ 573,60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R$ 4.724,40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R$ 11.544,60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150524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LAVATÓRIO PORTÁTIL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7005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PIA LAVATÓRIO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R$ 33,66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R$ 336,60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 </w:t>
            </w:r>
            <w:r>
              <w:rPr>
                <w:rFonts w:hint="default" w:cs="Arial"/>
                <w:b/>
                <w:bCs/>
                <w:color w:val="000000"/>
                <w:sz w:val="18"/>
                <w:szCs w:val="18"/>
                <w:lang w:val="pt-BR"/>
              </w:rPr>
              <w:t>CAMPUS ITAPORANGA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SANI</w:t>
            </w:r>
            <w:r>
              <w:rPr>
                <w:rFonts w:hint="default" w:eastAsia="Carlito" w:cs="Arial"/>
                <w:i w:val="0"/>
                <w:color w:val="000000"/>
                <w:kern w:val="0"/>
                <w:sz w:val="18"/>
                <w:szCs w:val="18"/>
                <w:u w:val="none"/>
                <w:lang w:val="pt-BR" w:eastAsia="zh-CN" w:bidi="ar"/>
              </w:rPr>
              <w:t>T</w:t>
            </w:r>
            <w:r>
              <w:rPr>
                <w:rFonts w:hint="default" w:ascii="Arial" w:hAnsi="Arial" w:eastAsia="Carlito" w:cs="Arial"/>
                <w:i w:val="0"/>
                <w:color w:val="000000"/>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R$ 120,45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R$ 7.950,00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R$ 986,00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R$ 470,50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R$ 714,50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381409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DESINFETANTE DE USO GERAL</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R$ 1.177,50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R$ 389,24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R$ 598,60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R$ 10.800,00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R$ 764,80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R$ 1.154,46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150524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LAVATÓRIO PORTÁTIL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R$ 2.886,66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7005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PIA LAVATÓRIO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R$ 33,66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R$ 100,98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 </w:t>
            </w:r>
            <w:r>
              <w:rPr>
                <w:rFonts w:hint="default" w:cs="Arial"/>
                <w:b/>
                <w:bCs/>
                <w:color w:val="000000"/>
                <w:sz w:val="18"/>
                <w:szCs w:val="18"/>
                <w:lang w:val="pt-BR"/>
              </w:rPr>
              <w:t>CAMPUS JOÃO PESSOA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SANI</w:t>
            </w:r>
            <w:r>
              <w:rPr>
                <w:rFonts w:hint="default" w:eastAsia="Carlito" w:cs="Arial"/>
                <w:i w:val="0"/>
                <w:color w:val="000000"/>
                <w:kern w:val="0"/>
                <w:sz w:val="18"/>
                <w:szCs w:val="18"/>
                <w:u w:val="none"/>
                <w:lang w:val="pt-BR" w:eastAsia="zh-CN" w:bidi="ar"/>
              </w:rPr>
              <w:t>T</w:t>
            </w:r>
            <w:r>
              <w:rPr>
                <w:rFonts w:hint="default" w:ascii="Arial" w:hAnsi="Arial" w:eastAsia="Carlito" w:cs="Arial"/>
                <w:i w:val="0"/>
                <w:color w:val="000000"/>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R$ 4.015,00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R$ 19.875,00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70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700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R$ 6.587,00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R$ 3.572,50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381409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DESINFETANTE DE USO GERAL</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R$ 5.424,00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1250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R$ 19.625,00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R$ 9.731,00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R$ 1.614,00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R$ 1.968,00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R$ 24.750,00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R$ 22.350,00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24000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72775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72775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R$ 873.300,00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790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6085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6085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R$ 109.530,00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R$ 9.560,00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R$ 62.992,00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R$ 30.785,60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150524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LAVATÓRIO PORTÁTIL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R$ 72.166,50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7005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PIA LAVATÓRIO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R$ 33,66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R$ 1.683,00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kern w:val="0"/>
                <w:sz w:val="18"/>
                <w:szCs w:val="18"/>
                <w:u w:val="none"/>
                <w:lang w:val="pt-BR" w:eastAsia="zh-CN" w:bidi="ar"/>
              </w:rPr>
            </w:pPr>
            <w:r>
              <w:rPr>
                <w:rFonts w:hint="default" w:ascii="Arial" w:hAnsi="Arial" w:eastAsia="Carlito" w:cs="Arial"/>
                <w:i w:val="0"/>
                <w:color w:val="000000"/>
                <w:kern w:val="0"/>
                <w:sz w:val="18"/>
                <w:szCs w:val="18"/>
                <w:u w:val="none"/>
                <w:lang w:val="en-US" w:eastAsia="zh-CN" w:bidi="ar"/>
              </w:rPr>
              <w:t>MÁSCARA DE TECIDO REUTILIZÁVEL - Tipo I</w:t>
            </w:r>
            <w:r>
              <w:rPr>
                <w:rFonts w:hint="default" w:eastAsia="Carlito" w:cs="Arial"/>
                <w:i w:val="0"/>
                <w:color w:val="000000"/>
                <w:kern w:val="0"/>
                <w:sz w:val="18"/>
                <w:szCs w:val="18"/>
                <w:u w:val="none"/>
                <w:lang w:val="pt-BR" w:eastAsia="zh-CN" w:bidi="ar"/>
              </w:rPr>
              <w:t xml:space="preserve">  </w:t>
            </w:r>
            <w:r>
              <w:rPr>
                <w:rFonts w:hint="default" w:ascii="Arial" w:hAnsi="Arial" w:eastAsia="Carlito" w:cs="Arial"/>
                <w:i w:val="0"/>
                <w:color w:val="auto"/>
                <w:kern w:val="0"/>
                <w:sz w:val="18"/>
                <w:szCs w:val="18"/>
                <w:u w:val="none"/>
                <w:lang w:val="pt-BR" w:eastAsia="zh-CN" w:bidi="ar"/>
              </w:rPr>
              <w:t xml:space="preserve">- </w:t>
            </w:r>
            <w:r>
              <w:rPr>
                <w:rFonts w:hint="default" w:ascii="Arial" w:hAnsi="Arial" w:eastAsia="Carlito" w:cs="Arial"/>
                <w:i w:val="0"/>
                <w:color w:val="auto"/>
                <w:kern w:val="0"/>
                <w:sz w:val="18"/>
                <w:szCs w:val="18"/>
                <w:u w:val="none"/>
                <w:lang w:val="en-US" w:eastAsia="zh-CN" w:bidi="ar"/>
              </w:rPr>
              <w:t xml:space="preserve"> </w:t>
            </w:r>
            <w:r>
              <w:rPr>
                <w:rFonts w:hint="default" w:ascii="Arial" w:hAnsi="Arial" w:eastAsia="Carlito" w:cs="Arial"/>
                <w:i w:val="0"/>
                <w:color w:val="auto"/>
                <w:kern w:val="0"/>
                <w:sz w:val="18"/>
                <w:szCs w:val="18"/>
                <w:u w:val="none"/>
                <w:lang w:val="pt-BR" w:eastAsia="zh-CN" w:bidi="ar"/>
              </w:rPr>
              <w:t xml:space="preserve"> </w:t>
            </w:r>
            <w:r>
              <w:rPr>
                <w:rFonts w:hint="default" w:ascii="Arial" w:hAnsi="Arial" w:eastAsia="Carlito" w:cs="Arial"/>
                <w:b/>
                <w:bCs/>
                <w:i w:val="0"/>
                <w:color w:val="auto"/>
                <w:kern w:val="0"/>
                <w:sz w:val="18"/>
                <w:szCs w:val="18"/>
                <w:u w:val="none"/>
                <w:lang w:val="pt-BR" w:eastAsia="zh-CN" w:bidi="ar"/>
              </w:rPr>
              <w:t>COTA RESERVADA DESTINADA À ME/EPP</w:t>
            </w:r>
            <w:r>
              <w:rPr>
                <w:rFonts w:hint="default" w:ascii="Arial" w:hAnsi="Arial" w:eastAsia="Carlito" w:cs="Arial"/>
                <w:i w:val="0"/>
                <w:color w:val="auto"/>
                <w:kern w:val="0"/>
                <w:sz w:val="18"/>
                <w:szCs w:val="18"/>
                <w:u w:val="none"/>
                <w:lang w:val="en-US" w:eastAsia="zh-CN" w:bidi="ar"/>
              </w:rPr>
              <w:t xml:space="preserve">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3</w:t>
            </w:r>
            <w:r>
              <w:rPr>
                <w:rFonts w:hint="default" w:ascii="Arial" w:hAnsi="Arial" w:eastAsia="Carlito" w:cs="Arial"/>
                <w:i w:val="0"/>
                <w:color w:val="auto"/>
                <w:kern w:val="0"/>
                <w:sz w:val="18"/>
                <w:szCs w:val="18"/>
                <w:u w:val="none"/>
                <w:lang w:val="pt-BR" w:eastAsia="zh-CN" w:bidi="ar"/>
              </w:rPr>
              <w:t>000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6425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6425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R$ 77.100,00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4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kern w:val="0"/>
                <w:sz w:val="18"/>
                <w:szCs w:val="18"/>
                <w:u w:val="none"/>
                <w:lang w:val="pt-BR" w:eastAsia="zh-CN" w:bidi="ar"/>
              </w:rPr>
            </w:pPr>
            <w:r>
              <w:rPr>
                <w:rFonts w:hint="default" w:ascii="Arial" w:hAnsi="Arial" w:eastAsia="Carlito" w:cs="Arial"/>
                <w:i w:val="0"/>
                <w:color w:val="000000"/>
                <w:kern w:val="0"/>
                <w:sz w:val="18"/>
                <w:szCs w:val="18"/>
                <w:u w:val="none"/>
                <w:lang w:val="en-US" w:eastAsia="zh-CN" w:bidi="ar"/>
              </w:rPr>
              <w:t>MÁSCARA DE TECIDO REUTILIZÁVEL - Tipo II</w:t>
            </w:r>
            <w:r>
              <w:rPr>
                <w:rFonts w:hint="default" w:eastAsia="Carlito" w:cs="Arial"/>
                <w:i w:val="0"/>
                <w:color w:val="000000"/>
                <w:kern w:val="0"/>
                <w:sz w:val="18"/>
                <w:szCs w:val="18"/>
                <w:u w:val="none"/>
                <w:lang w:val="pt-BR" w:eastAsia="zh-CN" w:bidi="ar"/>
              </w:rPr>
              <w:t xml:space="preserve"> </w:t>
            </w:r>
            <w:r>
              <w:rPr>
                <w:rFonts w:hint="default" w:ascii="Arial" w:hAnsi="Arial" w:eastAsia="Carlito" w:cs="Arial"/>
                <w:i w:val="0"/>
                <w:color w:val="auto"/>
                <w:kern w:val="0"/>
                <w:sz w:val="18"/>
                <w:szCs w:val="18"/>
                <w:u w:val="none"/>
                <w:lang w:val="pt-BR" w:eastAsia="zh-CN" w:bidi="ar"/>
              </w:rPr>
              <w:t xml:space="preserve">- </w:t>
            </w:r>
            <w:r>
              <w:rPr>
                <w:rFonts w:hint="default" w:ascii="Arial" w:hAnsi="Arial" w:eastAsia="Carlito" w:cs="Arial"/>
                <w:i w:val="0"/>
                <w:color w:val="auto"/>
                <w:kern w:val="0"/>
                <w:sz w:val="18"/>
                <w:szCs w:val="18"/>
                <w:u w:val="none"/>
                <w:lang w:val="en-US" w:eastAsia="zh-CN" w:bidi="ar"/>
              </w:rPr>
              <w:t xml:space="preserve"> </w:t>
            </w:r>
            <w:r>
              <w:rPr>
                <w:rFonts w:hint="default" w:ascii="Arial" w:hAnsi="Arial" w:eastAsia="Carlito" w:cs="Arial"/>
                <w:i w:val="0"/>
                <w:color w:val="auto"/>
                <w:kern w:val="0"/>
                <w:sz w:val="18"/>
                <w:szCs w:val="18"/>
                <w:u w:val="none"/>
                <w:lang w:val="pt-BR" w:eastAsia="zh-CN" w:bidi="ar"/>
              </w:rPr>
              <w:t xml:space="preserve"> </w:t>
            </w:r>
            <w:r>
              <w:rPr>
                <w:rFonts w:hint="default" w:ascii="Arial" w:hAnsi="Arial" w:eastAsia="Carlito" w:cs="Arial"/>
                <w:b/>
                <w:bCs/>
                <w:i w:val="0"/>
                <w:color w:val="auto"/>
                <w:kern w:val="0"/>
                <w:sz w:val="18"/>
                <w:szCs w:val="18"/>
                <w:u w:val="none"/>
                <w:lang w:val="pt-BR" w:eastAsia="zh-CN" w:bidi="ar"/>
              </w:rPr>
              <w:t>COTA RESERVADA DESTINADA À ME/EPP</w:t>
            </w:r>
            <w:r>
              <w:rPr>
                <w:rFonts w:hint="default" w:ascii="Arial" w:hAnsi="Arial" w:eastAsia="Carlito" w:cs="Arial"/>
                <w:i w:val="0"/>
                <w:color w:val="auto"/>
                <w:kern w:val="0"/>
                <w:sz w:val="18"/>
                <w:szCs w:val="18"/>
                <w:u w:val="none"/>
                <w:lang w:val="en-US" w:eastAsia="zh-CN" w:bidi="ar"/>
              </w:rPr>
              <w:t xml:space="preserve">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9</w:t>
            </w:r>
            <w:r>
              <w:rPr>
                <w:rFonts w:hint="default" w:ascii="Arial" w:hAnsi="Arial" w:eastAsia="Carlito" w:cs="Arial"/>
                <w:i w:val="0"/>
                <w:color w:val="auto"/>
                <w:kern w:val="0"/>
                <w:sz w:val="18"/>
                <w:szCs w:val="18"/>
                <w:u w:val="none"/>
                <w:lang w:val="pt-BR" w:eastAsia="zh-CN" w:bidi="ar"/>
              </w:rPr>
              <w:t>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1815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1815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R$ 32.670,00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w:t>
            </w:r>
            <w:r>
              <w:rPr>
                <w:rFonts w:hint="default" w:cs="Arial"/>
                <w:b/>
                <w:bCs/>
                <w:color w:val="000000"/>
                <w:sz w:val="18"/>
                <w:szCs w:val="18"/>
                <w:lang w:val="pt-BR"/>
              </w:rPr>
              <w:t xml:space="preserve"> CAMPUS MONTEIRO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SANI</w:t>
            </w:r>
            <w:r>
              <w:rPr>
                <w:rFonts w:hint="default" w:eastAsia="Carlito" w:cs="Arial"/>
                <w:i w:val="0"/>
                <w:color w:val="000000"/>
                <w:kern w:val="0"/>
                <w:sz w:val="18"/>
                <w:szCs w:val="18"/>
                <w:u w:val="none"/>
                <w:lang w:val="pt-BR" w:eastAsia="zh-CN" w:bidi="ar"/>
              </w:rPr>
              <w:t>T</w:t>
            </w:r>
            <w:r>
              <w:rPr>
                <w:rFonts w:hint="default" w:ascii="Arial" w:hAnsi="Arial" w:eastAsia="Carlito" w:cs="Arial"/>
                <w:i w:val="0"/>
                <w:color w:val="000000"/>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R$ 1.606,00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R$ 5.962,50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R$ 3.944,00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R$ 1.882,00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R$ 2.858,00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R$ 389,24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R$ 598,60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R$ 1.154,46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 </w:t>
            </w:r>
            <w:r>
              <w:rPr>
                <w:rFonts w:hint="default" w:cs="Arial"/>
                <w:b/>
                <w:bCs/>
                <w:color w:val="000000"/>
                <w:sz w:val="18"/>
                <w:szCs w:val="18"/>
                <w:lang w:val="pt-BR"/>
              </w:rPr>
              <w:t>CAMPUS PATOS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SANI</w:t>
            </w:r>
            <w:r>
              <w:rPr>
                <w:rFonts w:hint="default" w:eastAsia="Carlito" w:cs="Arial"/>
                <w:i w:val="0"/>
                <w:color w:val="000000"/>
                <w:kern w:val="0"/>
                <w:sz w:val="18"/>
                <w:szCs w:val="18"/>
                <w:u w:val="none"/>
                <w:lang w:val="pt-BR" w:eastAsia="zh-CN" w:bidi="ar"/>
              </w:rPr>
              <w:t>T</w:t>
            </w:r>
            <w:r>
              <w:rPr>
                <w:rFonts w:hint="default" w:ascii="Arial" w:hAnsi="Arial" w:eastAsia="Carlito" w:cs="Arial"/>
                <w:i w:val="0"/>
                <w:color w:val="000000"/>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R$ 4.770,00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R$ 3.944,00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R$ 714,50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381409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DESINFETANTE DE USO GERAL</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R$ 678,00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R$ 778,48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R$ 1.614,00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R$ 984,00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R$ 1.197,20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R$ 382,40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R$ 9.448,80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R$ 1.539,28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150524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LAVATÓRIO PORTÁTIL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R$ 2.886,66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7005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PIA LAVATÓRIO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24</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24</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24</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R$ 33,66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R$ 807,84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 </w:t>
            </w:r>
            <w:r>
              <w:rPr>
                <w:rFonts w:hint="default" w:cs="Arial"/>
                <w:b/>
                <w:bCs/>
                <w:color w:val="000000"/>
                <w:sz w:val="18"/>
                <w:szCs w:val="18"/>
                <w:lang w:val="pt-BR"/>
              </w:rPr>
              <w:t>CAMPUS PICUÍ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SANI</w:t>
            </w:r>
            <w:r>
              <w:rPr>
                <w:rFonts w:hint="default" w:eastAsia="Carlito" w:cs="Arial"/>
                <w:i w:val="0"/>
                <w:color w:val="000000"/>
                <w:kern w:val="0"/>
                <w:sz w:val="18"/>
                <w:szCs w:val="18"/>
                <w:u w:val="none"/>
                <w:lang w:val="pt-BR" w:eastAsia="zh-CN" w:bidi="ar"/>
              </w:rPr>
              <w:t>T</w:t>
            </w:r>
            <w:r>
              <w:rPr>
                <w:rFonts w:hint="default" w:ascii="Arial" w:hAnsi="Arial" w:eastAsia="Carlito" w:cs="Arial"/>
                <w:i w:val="0"/>
                <w:color w:val="000000"/>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R$ 1.606,00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R$ 5.962,50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R$ 6.902,00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R$ 3.764,00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R$ 2.858,00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381409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DESINFETANTE DE USO GERAL</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R$ 2.712,00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R$ 2.747,50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R$ 1.614,00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R$ 738,00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R$ 1.197,20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R$ 2.868,00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R$ 3.149,60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R$ 7.696,40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150524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LAVATÓRIO PORTÁTIL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R$ 7.216,65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 </w:t>
            </w:r>
            <w:r>
              <w:rPr>
                <w:rFonts w:hint="default" w:cs="Arial"/>
                <w:b/>
                <w:bCs/>
                <w:color w:val="000000"/>
                <w:sz w:val="18"/>
                <w:szCs w:val="18"/>
                <w:lang w:val="pt-BR"/>
              </w:rPr>
              <w:t>CAMPUS PRINCESA ISABEL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SANI</w:t>
            </w:r>
            <w:r>
              <w:rPr>
                <w:rFonts w:hint="default" w:eastAsia="Carlito" w:cs="Arial"/>
                <w:i w:val="0"/>
                <w:color w:val="000000"/>
                <w:kern w:val="0"/>
                <w:sz w:val="18"/>
                <w:szCs w:val="18"/>
                <w:u w:val="none"/>
                <w:lang w:val="pt-BR" w:eastAsia="zh-CN" w:bidi="ar"/>
              </w:rPr>
              <w:t>T</w:t>
            </w:r>
            <w:r>
              <w:rPr>
                <w:rFonts w:hint="default" w:ascii="Arial" w:hAnsi="Arial" w:eastAsia="Carlito" w:cs="Arial"/>
                <w:i w:val="0"/>
                <w:color w:val="000000"/>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R$ 1.606,00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288</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1440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R$ 57.240,00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144</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720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R$ 14.198,40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R$ 1.411,50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192</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960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960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R$ 13.718,40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381409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DESINFETANTE DE USO GERAL</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R$ 2.712,00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480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2400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2400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R$ 18.840,00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R$ 583,86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R$ 1.345,00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R$ 1.496,50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R$ 14.850,00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R$ 7.874,00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150524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LAVATÓRIO PORTÁTIL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R$ 21.649,95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7005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PIA LAVATÓRIO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R$ 33,66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R$ 673,20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ÓRGÃO PARTICIPANTE</w:t>
            </w:r>
            <w:r>
              <w:rPr>
                <w:rFonts w:cs="Arial"/>
                <w:b/>
                <w:bCs/>
                <w:color w:val="000000"/>
                <w:sz w:val="18"/>
                <w:szCs w:val="18"/>
              </w:rPr>
              <w:t xml:space="preserve"> - INSTITUTO FEDERAL DA PARAÍBA - </w:t>
            </w:r>
            <w:r>
              <w:rPr>
                <w:rFonts w:hint="default" w:cs="Arial"/>
                <w:b/>
                <w:bCs/>
                <w:color w:val="000000"/>
                <w:sz w:val="18"/>
                <w:szCs w:val="18"/>
                <w:lang w:val="pt-BR"/>
              </w:rPr>
              <w:t>CAMPUS SANTA RITA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SANI</w:t>
            </w:r>
            <w:r>
              <w:rPr>
                <w:rFonts w:hint="default" w:eastAsia="Carlito" w:cs="Arial"/>
                <w:i w:val="0"/>
                <w:color w:val="000000"/>
                <w:kern w:val="0"/>
                <w:sz w:val="18"/>
                <w:szCs w:val="18"/>
                <w:u w:val="none"/>
                <w:lang w:val="pt-BR" w:eastAsia="zh-CN" w:bidi="ar"/>
              </w:rPr>
              <w:t>T</w:t>
            </w:r>
            <w:r>
              <w:rPr>
                <w:rFonts w:hint="default" w:ascii="Arial" w:hAnsi="Arial" w:eastAsia="Carlito" w:cs="Arial"/>
                <w:i w:val="0"/>
                <w:color w:val="000000"/>
                <w:kern w:val="0"/>
                <w:sz w:val="18"/>
                <w:szCs w:val="18"/>
                <w:u w:val="none"/>
                <w:lang w:val="en-US" w:eastAsia="zh-CN" w:bidi="ar"/>
              </w:rPr>
              <w:t>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R$ 401,50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R$ 1.987,50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R$ 591,60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R$ 1.882,00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R$ 857,40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381409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DESINFETANTE DE USO GERAL</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R$ 813,60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R$ 973,10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R$ 598,60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R$ 573,60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R$ 3.149,60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R$ 2.308,92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150524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LAVATÓRIO PORTÁTIL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R$ 8.659,98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7005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PIA LAVATÓRIO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R$ 33,66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R$ 504,90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081"/>
        <w:gridCol w:w="1225"/>
        <w:gridCol w:w="1275"/>
        <w:gridCol w:w="1200"/>
        <w:gridCol w:w="1287"/>
        <w:gridCol w:w="1163"/>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auto"/>
                <w:kern w:val="0"/>
                <w:sz w:val="18"/>
                <w:szCs w:val="18"/>
                <w:u w:val="none"/>
                <w:lang w:val="pt-BR" w:eastAsia="zh-CN" w:bidi="ar"/>
              </w:rPr>
            </w:pPr>
            <w:r>
              <w:rPr>
                <w:rFonts w:hint="default" w:cs="Arial"/>
                <w:b/>
                <w:bCs/>
                <w:color w:val="auto"/>
                <w:sz w:val="18"/>
                <w:szCs w:val="18"/>
                <w:lang w:val="pt-BR"/>
              </w:rPr>
              <w:t>ÓRGÃO PARTICIPANTE</w:t>
            </w:r>
            <w:r>
              <w:rPr>
                <w:rFonts w:cs="Arial"/>
                <w:b/>
                <w:bCs/>
                <w:color w:val="auto"/>
                <w:sz w:val="18"/>
                <w:szCs w:val="18"/>
              </w:rPr>
              <w:t xml:space="preserve"> - INSTITUTO FEDERAL DA PARAÍBA -</w:t>
            </w:r>
            <w:r>
              <w:rPr>
                <w:rFonts w:hint="default" w:cs="Arial"/>
                <w:b/>
                <w:bCs/>
                <w:color w:val="auto"/>
                <w:sz w:val="18"/>
                <w:szCs w:val="18"/>
                <w:lang w:val="pt-BR"/>
              </w:rPr>
              <w:t xml:space="preserve"> CAMPUS SOUSA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auto"/>
                <w:sz w:val="18"/>
                <w:szCs w:val="18"/>
                <w:u w:val="none"/>
              </w:rPr>
            </w:pPr>
            <w:r>
              <w:rPr>
                <w:rFonts w:hint="default" w:ascii="Arial" w:hAnsi="Arial" w:eastAsia="Carlito" w:cs="Arial"/>
                <w:b/>
                <w:i w:val="0"/>
                <w:color w:val="auto"/>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auto"/>
                <w:sz w:val="18"/>
                <w:szCs w:val="18"/>
                <w:u w:val="none"/>
              </w:rPr>
            </w:pPr>
            <w:r>
              <w:rPr>
                <w:rFonts w:hint="default" w:ascii="Arial" w:hAnsi="Arial" w:eastAsia="Carlito" w:cs="Arial"/>
                <w:b/>
                <w:i w:val="0"/>
                <w:color w:val="auto"/>
                <w:kern w:val="0"/>
                <w:sz w:val="18"/>
                <w:szCs w:val="18"/>
                <w:u w:val="none"/>
                <w:lang w:val="en-US" w:eastAsia="zh-CN" w:bidi="ar"/>
              </w:rPr>
              <w:t>CÓDIGO CATMAT</w:t>
            </w:r>
          </w:p>
        </w:tc>
        <w:tc>
          <w:tcPr>
            <w:tcW w:w="208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auto"/>
                <w:sz w:val="18"/>
                <w:szCs w:val="18"/>
                <w:u w:val="none"/>
              </w:rPr>
            </w:pPr>
            <w:r>
              <w:rPr>
                <w:rFonts w:hint="default" w:ascii="Arial" w:hAnsi="Arial" w:eastAsia="Carlito" w:cs="Arial"/>
                <w:b/>
                <w:i w:val="0"/>
                <w:color w:val="auto"/>
                <w:kern w:val="0"/>
                <w:sz w:val="18"/>
                <w:szCs w:val="18"/>
                <w:u w:val="none"/>
                <w:lang w:val="en-US" w:eastAsia="zh-CN" w:bidi="ar"/>
              </w:rPr>
              <w:t>DESCRIÇÃO</w:t>
            </w:r>
          </w:p>
        </w:tc>
        <w:tc>
          <w:tcPr>
            <w:tcW w:w="122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auto"/>
                <w:sz w:val="18"/>
                <w:szCs w:val="18"/>
                <w:u w:val="none"/>
              </w:rPr>
            </w:pPr>
            <w:r>
              <w:rPr>
                <w:rFonts w:hint="default" w:ascii="Arial" w:hAnsi="Arial" w:eastAsia="Carlito" w:cs="Arial"/>
                <w:b/>
                <w:i w:val="0"/>
                <w:color w:val="auto"/>
                <w:kern w:val="0"/>
                <w:sz w:val="18"/>
                <w:szCs w:val="18"/>
                <w:u w:val="none"/>
                <w:lang w:val="en-US" w:eastAsia="zh-CN" w:bidi="ar"/>
              </w:rPr>
              <w:t>UNIDADE</w:t>
            </w:r>
          </w:p>
        </w:tc>
        <w:tc>
          <w:tcPr>
            <w:tcW w:w="1275"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auto"/>
                <w:kern w:val="0"/>
                <w:sz w:val="18"/>
                <w:szCs w:val="18"/>
                <w:u w:val="none"/>
                <w:lang w:val="pt-BR" w:eastAsia="zh-CN" w:bidi="ar"/>
              </w:rPr>
            </w:pPr>
            <w:r>
              <w:rPr>
                <w:rFonts w:hint="default" w:ascii="Arial" w:hAnsi="Arial" w:eastAsia="Carlito" w:cs="Arial"/>
                <w:b/>
                <w:i w:val="0"/>
                <w:color w:val="auto"/>
                <w:kern w:val="0"/>
                <w:sz w:val="18"/>
                <w:szCs w:val="18"/>
                <w:u w:val="none"/>
                <w:lang w:val="pt-BR" w:eastAsia="zh-CN" w:bidi="ar"/>
              </w:rPr>
              <w:t>REQUISIÇÃO MÍNIMA</w:t>
            </w:r>
          </w:p>
        </w:tc>
        <w:tc>
          <w:tcPr>
            <w:tcW w:w="120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auto"/>
                <w:kern w:val="0"/>
                <w:sz w:val="18"/>
                <w:szCs w:val="18"/>
                <w:u w:val="none"/>
                <w:lang w:val="pt-BR" w:eastAsia="zh-CN" w:bidi="ar"/>
              </w:rPr>
            </w:pPr>
            <w:r>
              <w:rPr>
                <w:rFonts w:hint="default" w:ascii="Arial" w:hAnsi="Arial" w:eastAsia="Carlito" w:cs="Arial"/>
                <w:b/>
                <w:i w:val="0"/>
                <w:color w:val="auto"/>
                <w:kern w:val="0"/>
                <w:sz w:val="18"/>
                <w:szCs w:val="18"/>
                <w:u w:val="none"/>
                <w:lang w:val="pt-BR" w:eastAsia="zh-CN" w:bidi="ar"/>
              </w:rPr>
              <w:t>REQUISIÇÃO MÁXIMA</w:t>
            </w:r>
          </w:p>
        </w:tc>
        <w:tc>
          <w:tcPr>
            <w:tcW w:w="12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auto"/>
                <w:kern w:val="0"/>
                <w:sz w:val="18"/>
                <w:szCs w:val="18"/>
                <w:u w:val="none"/>
                <w:lang w:val="en-US" w:eastAsia="zh-CN" w:bidi="ar"/>
              </w:rPr>
            </w:pPr>
            <w:r>
              <w:rPr>
                <w:rFonts w:hint="default" w:ascii="Arial" w:hAnsi="Arial" w:eastAsia="Carlito" w:cs="Arial"/>
                <w:b/>
                <w:i w:val="0"/>
                <w:color w:val="auto"/>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auto"/>
                <w:sz w:val="18"/>
                <w:szCs w:val="18"/>
                <w:u w:val="none"/>
              </w:rPr>
            </w:pPr>
            <w:r>
              <w:rPr>
                <w:rFonts w:hint="default" w:ascii="Arial" w:hAnsi="Arial" w:eastAsia="Carlito" w:cs="Arial"/>
                <w:b/>
                <w:i w:val="0"/>
                <w:color w:val="auto"/>
                <w:kern w:val="0"/>
                <w:sz w:val="18"/>
                <w:szCs w:val="18"/>
                <w:u w:val="none"/>
                <w:lang w:val="en-US" w:eastAsia="zh-CN" w:bidi="ar"/>
              </w:rPr>
              <w:t>TOTAL</w:t>
            </w:r>
          </w:p>
        </w:tc>
        <w:tc>
          <w:tcPr>
            <w:tcW w:w="116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auto"/>
                <w:kern w:val="0"/>
                <w:sz w:val="18"/>
                <w:szCs w:val="18"/>
                <w:u w:val="none"/>
                <w:lang w:val="en-US" w:eastAsia="zh-CN" w:bidi="ar"/>
              </w:rPr>
            </w:pPr>
            <w:r>
              <w:rPr>
                <w:rFonts w:hint="default" w:ascii="Arial" w:hAnsi="Arial" w:eastAsia="Carlito" w:cs="Arial"/>
                <w:b/>
                <w:i w:val="0"/>
                <w:color w:val="auto"/>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auto"/>
                <w:kern w:val="0"/>
                <w:sz w:val="18"/>
                <w:szCs w:val="18"/>
                <w:u w:val="none"/>
                <w:lang w:val="en-US" w:eastAsia="zh-CN" w:bidi="ar"/>
              </w:rPr>
            </w:pPr>
            <w:r>
              <w:rPr>
                <w:rFonts w:hint="default" w:ascii="Arial" w:hAnsi="Arial" w:eastAsia="Carlito" w:cs="Arial"/>
                <w:b/>
                <w:i w:val="0"/>
                <w:color w:val="auto"/>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auto"/>
                <w:kern w:val="0"/>
                <w:sz w:val="18"/>
                <w:szCs w:val="18"/>
                <w:u w:val="none"/>
                <w:lang w:val="en-US" w:eastAsia="zh-CN" w:bidi="ar"/>
              </w:rPr>
            </w:pPr>
            <w:r>
              <w:rPr>
                <w:rFonts w:hint="default" w:ascii="Arial" w:hAnsi="Arial" w:eastAsia="Carlito" w:cs="Arial"/>
                <w:b/>
                <w:i w:val="0"/>
                <w:color w:val="auto"/>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auto"/>
                <w:sz w:val="18"/>
                <w:szCs w:val="18"/>
                <w:u w:val="none"/>
              </w:rPr>
            </w:pPr>
            <w:r>
              <w:rPr>
                <w:rFonts w:hint="default" w:ascii="Arial" w:hAnsi="Arial" w:eastAsia="Carlito" w:cs="Arial"/>
                <w:b/>
                <w:i w:val="0"/>
                <w:color w:val="auto"/>
                <w:kern w:val="0"/>
                <w:sz w:val="18"/>
                <w:szCs w:val="18"/>
                <w:u w:val="none"/>
                <w:lang w:val="en-US" w:eastAsia="zh-CN" w:bidi="ar"/>
              </w:rPr>
              <w:t>ACEITÁVEL</w:t>
            </w:r>
          </w:p>
        </w:tc>
        <w:tc>
          <w:tcPr>
            <w:tcW w:w="136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auto"/>
                <w:kern w:val="0"/>
                <w:sz w:val="18"/>
                <w:szCs w:val="18"/>
                <w:u w:val="none"/>
                <w:lang w:val="en-US" w:eastAsia="zh-CN" w:bidi="ar"/>
              </w:rPr>
            </w:pPr>
            <w:r>
              <w:rPr>
                <w:rFonts w:hint="default" w:ascii="Arial" w:hAnsi="Arial" w:eastAsia="Carlito" w:cs="Arial"/>
                <w:b/>
                <w:i w:val="0"/>
                <w:color w:val="auto"/>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auto"/>
                <w:kern w:val="0"/>
                <w:sz w:val="18"/>
                <w:szCs w:val="18"/>
                <w:u w:val="none"/>
                <w:lang w:val="en-US" w:eastAsia="zh-CN" w:bidi="ar"/>
              </w:rPr>
            </w:pPr>
            <w:r>
              <w:rPr>
                <w:rFonts w:hint="default" w:ascii="Arial" w:hAnsi="Arial" w:eastAsia="Carlito" w:cs="Arial"/>
                <w:b/>
                <w:i w:val="0"/>
                <w:color w:val="auto"/>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auto"/>
                <w:kern w:val="0"/>
                <w:sz w:val="18"/>
                <w:szCs w:val="18"/>
                <w:u w:val="none"/>
                <w:lang w:val="en-US" w:eastAsia="zh-CN" w:bidi="ar"/>
              </w:rPr>
            </w:pPr>
            <w:r>
              <w:rPr>
                <w:rFonts w:hint="default" w:ascii="Arial" w:hAnsi="Arial" w:eastAsia="Carlito" w:cs="Arial"/>
                <w:b/>
                <w:i w:val="0"/>
                <w:color w:val="auto"/>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auto"/>
                <w:sz w:val="18"/>
                <w:szCs w:val="18"/>
                <w:u w:val="none"/>
              </w:rPr>
            </w:pPr>
            <w:r>
              <w:rPr>
                <w:rFonts w:hint="default" w:ascii="Arial" w:hAnsi="Arial" w:eastAsia="Carlito" w:cs="Arial"/>
                <w:b/>
                <w:i w:val="0"/>
                <w:color w:val="auto"/>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30</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color w:val="auto"/>
                <w:sz w:val="18"/>
                <w:szCs w:val="18"/>
              </w:rPr>
              <w:t>434250</w:t>
            </w:r>
          </w:p>
        </w:tc>
        <w:tc>
          <w:tcPr>
            <w:tcW w:w="208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color w:val="auto"/>
                <w:sz w:val="18"/>
                <w:szCs w:val="18"/>
                <w:shd w:val="clear" w:color="auto" w:fill="FFFFFF"/>
              </w:rPr>
              <w:t>AVENTAL HOSPITALAR</w:t>
            </w:r>
            <w:r>
              <w:rPr>
                <w:rFonts w:hint="default"/>
                <w:color w:val="auto"/>
                <w:sz w:val="18"/>
                <w:szCs w:val="18"/>
                <w:shd w:val="clear" w:color="auto" w:fill="FFFFFF"/>
                <w:lang w:val="pt-BR"/>
              </w:rPr>
              <w:t xml:space="preserve"> </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UND</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400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2000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2.000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R$ 15,00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R$ 30.000,00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31</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color w:val="auto"/>
                <w:sz w:val="18"/>
                <w:szCs w:val="18"/>
              </w:rPr>
              <w:t>445186</w:t>
            </w:r>
          </w:p>
        </w:tc>
        <w:tc>
          <w:tcPr>
            <w:tcW w:w="2081" w:type="dxa"/>
            <w:shd w:val="clear" w:color="auto" w:fill="auto"/>
            <w:tcMar>
              <w:top w:w="15" w:type="dxa"/>
              <w:left w:w="15" w:type="dxa"/>
              <w:right w:w="15" w:type="dxa"/>
            </w:tcMar>
            <w:vAlign w:val="center"/>
          </w:tcPr>
          <w:p>
            <w:pPr>
              <w:keepNext w:val="0"/>
              <w:keepLines w:val="0"/>
              <w:widowControl/>
              <w:suppressLineNumbers w:val="0"/>
              <w:jc w:val="both"/>
              <w:textAlignment w:val="center"/>
              <w:rPr>
                <w:color w:val="auto"/>
                <w:sz w:val="18"/>
                <w:szCs w:val="18"/>
                <w:shd w:val="clear" w:color="auto" w:fill="FFFFFF"/>
              </w:rPr>
            </w:pPr>
            <w:r>
              <w:rPr>
                <w:color w:val="auto"/>
                <w:sz w:val="18"/>
                <w:szCs w:val="18"/>
                <w:shd w:val="clear" w:color="auto" w:fill="FFFFFF"/>
              </w:rPr>
              <w:t>AVENTAL HOSPITALAR</w:t>
            </w:r>
          </w:p>
          <w:p>
            <w:pPr>
              <w:keepNext w:val="0"/>
              <w:keepLines w:val="0"/>
              <w:widowControl/>
              <w:suppressLineNumbers w:val="0"/>
              <w:jc w:val="both"/>
              <w:textAlignment w:val="center"/>
              <w:rPr>
                <w:rFonts w:hint="default" w:ascii="Arial" w:hAnsi="Arial" w:eastAsia="Carlito" w:cs="Arial"/>
                <w:i w:val="0"/>
                <w:color w:val="auto"/>
                <w:sz w:val="18"/>
                <w:szCs w:val="18"/>
                <w:u w:val="none"/>
              </w:rPr>
            </w:pP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UND</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400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2000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2.000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R$ 9,90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R$ 19.800,00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32</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color w:val="auto"/>
                <w:sz w:val="18"/>
                <w:szCs w:val="18"/>
              </w:rPr>
              <w:t>422231</w:t>
            </w:r>
          </w:p>
        </w:tc>
        <w:tc>
          <w:tcPr>
            <w:tcW w:w="208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color w:val="auto"/>
                <w:sz w:val="18"/>
                <w:szCs w:val="18"/>
                <w:shd w:val="clear" w:color="auto" w:fill="FFFFFF"/>
              </w:rPr>
              <w:t>AVENTAL</w:t>
            </w:r>
            <w:r>
              <w:rPr>
                <w:rFonts w:hint="default"/>
                <w:color w:val="auto"/>
                <w:sz w:val="18"/>
                <w:szCs w:val="18"/>
                <w:shd w:val="clear" w:color="auto" w:fill="FFFFFF"/>
                <w:lang w:val="pt-BR"/>
              </w:rPr>
              <w:t xml:space="preserve"> </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UND</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400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2000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2.000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R$ 25,65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R$ 51.300,00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33</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color w:val="auto"/>
                <w:sz w:val="18"/>
                <w:szCs w:val="18"/>
              </w:rPr>
              <w:t>344724</w:t>
            </w:r>
          </w:p>
        </w:tc>
        <w:tc>
          <w:tcPr>
            <w:tcW w:w="208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Fonts w:hint="default" w:ascii="Arial" w:hAnsi="Arial" w:eastAsia="Carlito"/>
                <w:i w:val="0"/>
                <w:color w:val="auto"/>
                <w:kern w:val="0"/>
                <w:sz w:val="18"/>
                <w:szCs w:val="18"/>
                <w:u w:val="none"/>
                <w:lang w:val="en-US" w:eastAsia="zh-CN"/>
              </w:rPr>
              <w:t>MÁSCARA</w:t>
            </w:r>
            <w:r>
              <w:rPr>
                <w:rFonts w:hint="default" w:eastAsia="Carlito"/>
                <w:i w:val="0"/>
                <w:color w:val="auto"/>
                <w:kern w:val="0"/>
                <w:sz w:val="18"/>
                <w:szCs w:val="18"/>
                <w:u w:val="none"/>
                <w:lang w:val="pt-BR" w:eastAsia="zh-CN"/>
              </w:rPr>
              <w:t xml:space="preserve"> </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UND</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20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100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100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R$ 12,90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R$ 1.290,00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34</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color w:val="auto"/>
                <w:sz w:val="18"/>
                <w:szCs w:val="18"/>
              </w:rPr>
              <w:t>250311</w:t>
            </w:r>
          </w:p>
        </w:tc>
        <w:tc>
          <w:tcPr>
            <w:tcW w:w="208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color w:val="auto"/>
                <w:sz w:val="18"/>
                <w:szCs w:val="18"/>
              </w:rPr>
              <w:t>MÁSCARA</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100 UNIDADES</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8</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40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40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R$ 146,86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R$ 5.874,40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35</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rStyle w:val="62"/>
                <w:bCs/>
                <w:color w:val="auto"/>
                <w:sz w:val="18"/>
                <w:szCs w:val="18"/>
                <w:shd w:val="clear" w:color="auto" w:fill="FFFFFF"/>
              </w:rPr>
              <w:t>319933</w:t>
            </w:r>
          </w:p>
        </w:tc>
        <w:tc>
          <w:tcPr>
            <w:tcW w:w="208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color w:val="auto"/>
                <w:sz w:val="18"/>
                <w:szCs w:val="18"/>
                <w:shd w:val="clear" w:color="auto" w:fill="FFFFFF"/>
              </w:rPr>
              <w:t>MÁSCARA</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UND</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200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1000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1.000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R$ 16,75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R$ 16.750,00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36</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rStyle w:val="62"/>
                <w:bCs/>
                <w:color w:val="auto"/>
                <w:sz w:val="18"/>
                <w:szCs w:val="18"/>
                <w:shd w:val="clear" w:color="auto" w:fill="FFFFFF"/>
              </w:rPr>
              <w:t>302866</w:t>
            </w:r>
          </w:p>
        </w:tc>
        <w:tc>
          <w:tcPr>
            <w:tcW w:w="208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color w:val="auto"/>
                <w:sz w:val="18"/>
                <w:szCs w:val="18"/>
                <w:shd w:val="clear" w:color="auto" w:fill="FFFFFF"/>
              </w:rPr>
              <w:t>MÁSCARA</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UND</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200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1000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1.000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R$ 45,90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R$ 45.900,00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37</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color w:val="auto"/>
                <w:sz w:val="18"/>
                <w:szCs w:val="18"/>
              </w:rPr>
              <w:t>428620</w:t>
            </w:r>
          </w:p>
        </w:tc>
        <w:tc>
          <w:tcPr>
            <w:tcW w:w="208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color w:val="auto"/>
                <w:sz w:val="18"/>
                <w:szCs w:val="18"/>
              </w:rPr>
              <w:t>TOUCA DESCARTÁVEL USO HOSPITALAR</w:t>
            </w:r>
            <w:r>
              <w:rPr>
                <w:rFonts w:hint="default"/>
                <w:color w:val="auto"/>
                <w:sz w:val="18"/>
                <w:szCs w:val="18"/>
                <w:lang w:val="pt-BR"/>
              </w:rPr>
              <w:t xml:space="preserve"> </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100 UNIDADES</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4</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20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20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R$ 34,00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R$ 680,00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38</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color w:val="auto"/>
                <w:sz w:val="18"/>
                <w:szCs w:val="18"/>
              </w:rPr>
              <w:t>233232</w:t>
            </w:r>
          </w:p>
        </w:tc>
        <w:tc>
          <w:tcPr>
            <w:tcW w:w="208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color w:val="auto"/>
                <w:sz w:val="18"/>
                <w:szCs w:val="18"/>
              </w:rPr>
              <w:t>ÓCULOS PROTEÇÃO</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UND</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20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100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100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R$ 14,50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R$ 1.450,00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39</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color w:val="auto"/>
                <w:sz w:val="18"/>
                <w:szCs w:val="18"/>
              </w:rPr>
              <w:t>308648</w:t>
            </w:r>
          </w:p>
        </w:tc>
        <w:tc>
          <w:tcPr>
            <w:tcW w:w="208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color w:val="auto"/>
                <w:sz w:val="18"/>
                <w:szCs w:val="18"/>
              </w:rPr>
              <w:t>PROTETOR FACIAL</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UND</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30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150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150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R$ 16,68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R$ 2.502,00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40</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rStyle w:val="63"/>
                <w:color w:val="auto"/>
                <w:sz w:val="18"/>
                <w:szCs w:val="18"/>
                <w:shd w:val="clear" w:color="auto" w:fill="FFFFFF"/>
              </w:rPr>
              <w:t>269941</w:t>
            </w:r>
          </w:p>
        </w:tc>
        <w:tc>
          <w:tcPr>
            <w:tcW w:w="208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rPr>
            </w:pPr>
            <w:r>
              <w:rPr>
                <w:rStyle w:val="63"/>
                <w:color w:val="auto"/>
                <w:sz w:val="18"/>
                <w:szCs w:val="18"/>
                <w:shd w:val="clear" w:color="auto" w:fill="FFFFFF"/>
              </w:rPr>
              <w:t>ÁLCOOL ETÍLICO</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DE 5 LITROS</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10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50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50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R$ 28,00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41</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color w:val="auto"/>
                <w:sz w:val="18"/>
                <w:szCs w:val="18"/>
                <w:shd w:val="clear" w:color="auto" w:fill="FFFFFF"/>
              </w:rPr>
              <w:t>269839</w:t>
            </w:r>
          </w:p>
        </w:tc>
        <w:tc>
          <w:tcPr>
            <w:tcW w:w="2081" w:type="dxa"/>
            <w:shd w:val="clear" w:color="auto" w:fill="auto"/>
            <w:tcMar>
              <w:top w:w="15" w:type="dxa"/>
              <w:left w:w="15" w:type="dxa"/>
              <w:right w:w="15" w:type="dxa"/>
            </w:tcMar>
            <w:vAlign w:val="center"/>
          </w:tcPr>
          <w:p>
            <w:pPr>
              <w:jc w:val="left"/>
              <w:rPr>
                <w:rFonts w:hint="default" w:ascii="Arial" w:hAnsi="Arial" w:eastAsia="Carlito" w:cs="Arial"/>
                <w:i w:val="0"/>
                <w:color w:val="auto"/>
                <w:sz w:val="18"/>
                <w:szCs w:val="18"/>
                <w:u w:val="none"/>
              </w:rPr>
            </w:pPr>
            <w:r>
              <w:rPr>
                <w:color w:val="auto"/>
                <w:sz w:val="18"/>
                <w:szCs w:val="18"/>
                <w:shd w:val="clear" w:color="auto" w:fill="FFFFFF"/>
              </w:rPr>
              <w:t>LUVA CIRÚRGICA</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PAR</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400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2000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2.000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R$ 1,40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R$ 2.800,00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42</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color w:val="auto"/>
                <w:sz w:val="18"/>
                <w:szCs w:val="18"/>
                <w:shd w:val="clear" w:color="auto" w:fill="FFFFFF"/>
              </w:rPr>
              <w:t>269946</w:t>
            </w:r>
          </w:p>
        </w:tc>
        <w:tc>
          <w:tcPr>
            <w:tcW w:w="2081" w:type="dxa"/>
            <w:shd w:val="clear" w:color="auto" w:fill="auto"/>
            <w:tcMar>
              <w:top w:w="15" w:type="dxa"/>
              <w:left w:w="15" w:type="dxa"/>
              <w:right w:w="15" w:type="dxa"/>
            </w:tcMar>
            <w:vAlign w:val="center"/>
          </w:tcPr>
          <w:p>
            <w:pPr>
              <w:jc w:val="left"/>
              <w:rPr>
                <w:rFonts w:hint="default" w:ascii="Arial" w:hAnsi="Arial" w:eastAsia="Carlito" w:cs="Arial"/>
                <w:i w:val="0"/>
                <w:color w:val="auto"/>
                <w:sz w:val="18"/>
                <w:szCs w:val="18"/>
                <w:u w:val="none"/>
              </w:rPr>
            </w:pPr>
            <w:r>
              <w:rPr>
                <w:color w:val="auto"/>
                <w:sz w:val="18"/>
                <w:szCs w:val="18"/>
                <w:shd w:val="clear" w:color="auto" w:fill="FFFFFF"/>
              </w:rPr>
              <w:t>LUVA CIRÚRGICA</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PAR</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400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2000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2.000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R$ 1,40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R$ 2.800,00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43</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color w:val="auto"/>
                <w:sz w:val="18"/>
                <w:szCs w:val="18"/>
                <w:shd w:val="clear" w:color="auto" w:fill="FFFFFF"/>
              </w:rPr>
              <w:t>269945</w:t>
            </w:r>
          </w:p>
        </w:tc>
        <w:tc>
          <w:tcPr>
            <w:tcW w:w="2081" w:type="dxa"/>
            <w:shd w:val="clear" w:color="auto" w:fill="auto"/>
            <w:tcMar>
              <w:top w:w="15" w:type="dxa"/>
              <w:left w:w="15" w:type="dxa"/>
              <w:right w:w="15" w:type="dxa"/>
            </w:tcMar>
            <w:vAlign w:val="center"/>
          </w:tcPr>
          <w:p>
            <w:pPr>
              <w:jc w:val="left"/>
              <w:rPr>
                <w:rFonts w:hint="default" w:ascii="Arial" w:hAnsi="Arial" w:eastAsia="Carlito" w:cs="Arial"/>
                <w:i w:val="0"/>
                <w:color w:val="auto"/>
                <w:sz w:val="18"/>
                <w:szCs w:val="18"/>
                <w:u w:val="none"/>
              </w:rPr>
            </w:pPr>
            <w:r>
              <w:rPr>
                <w:color w:val="auto"/>
                <w:sz w:val="18"/>
                <w:szCs w:val="18"/>
                <w:shd w:val="clear" w:color="auto" w:fill="FFFFFF"/>
              </w:rPr>
              <w:t>LUVA CIRÚRGICA</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PAR</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200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1000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1.000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R$ 1,40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44</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color w:val="auto"/>
                <w:sz w:val="18"/>
                <w:szCs w:val="18"/>
                <w:shd w:val="clear" w:color="auto" w:fill="FFFFFF"/>
              </w:rPr>
              <w:t>269838</w:t>
            </w:r>
          </w:p>
        </w:tc>
        <w:tc>
          <w:tcPr>
            <w:tcW w:w="2081" w:type="dxa"/>
            <w:shd w:val="clear" w:color="auto" w:fill="auto"/>
            <w:tcMar>
              <w:top w:w="15" w:type="dxa"/>
              <w:left w:w="15" w:type="dxa"/>
              <w:right w:w="15" w:type="dxa"/>
            </w:tcMar>
            <w:vAlign w:val="center"/>
          </w:tcPr>
          <w:p>
            <w:pPr>
              <w:jc w:val="left"/>
              <w:rPr>
                <w:rFonts w:hint="default" w:ascii="Arial" w:hAnsi="Arial" w:eastAsia="Carlito" w:cs="Arial"/>
                <w:i w:val="0"/>
                <w:color w:val="auto"/>
                <w:sz w:val="18"/>
                <w:szCs w:val="18"/>
                <w:u w:val="none"/>
              </w:rPr>
            </w:pPr>
            <w:r>
              <w:rPr>
                <w:color w:val="auto"/>
                <w:sz w:val="18"/>
                <w:szCs w:val="18"/>
                <w:shd w:val="clear" w:color="auto" w:fill="FFFFFF"/>
              </w:rPr>
              <w:t>LUVA CIRÚRGICA</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PAR</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400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2000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2.000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R$ 1,40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R$ 2.800,00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45</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rStyle w:val="63"/>
                <w:color w:val="auto"/>
                <w:sz w:val="18"/>
                <w:szCs w:val="18"/>
                <w:shd w:val="clear" w:color="auto" w:fill="FFFFFF"/>
              </w:rPr>
              <w:t>269893</w:t>
            </w:r>
            <w:r>
              <w:rPr>
                <w:color w:val="auto"/>
                <w:sz w:val="18"/>
                <w:szCs w:val="18"/>
              </w:rPr>
              <w:br w:type="textWrapping"/>
            </w:r>
          </w:p>
        </w:tc>
        <w:tc>
          <w:tcPr>
            <w:tcW w:w="2081" w:type="dxa"/>
            <w:shd w:val="clear" w:color="auto" w:fill="auto"/>
            <w:tcMar>
              <w:top w:w="15" w:type="dxa"/>
              <w:left w:w="15" w:type="dxa"/>
              <w:right w:w="15" w:type="dxa"/>
            </w:tcMar>
            <w:vAlign w:val="center"/>
          </w:tcPr>
          <w:p>
            <w:pPr>
              <w:jc w:val="left"/>
              <w:rPr>
                <w:rFonts w:hint="default" w:ascii="Arial" w:hAnsi="Arial" w:eastAsia="Carlito" w:cs="Arial"/>
                <w:i w:val="0"/>
                <w:color w:val="auto"/>
                <w:sz w:val="18"/>
                <w:szCs w:val="18"/>
                <w:u w:val="none"/>
              </w:rPr>
            </w:pPr>
            <w:r>
              <w:rPr>
                <w:color w:val="auto"/>
                <w:sz w:val="18"/>
                <w:szCs w:val="18"/>
                <w:lang w:eastAsia="pt-BR"/>
              </w:rPr>
              <w:t>LUVA PARA PROCEDIMENTO NÃO CIRÚRGICO</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100 UNIDADES</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8</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40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40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R$ 14,50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R$ 580,00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46</w:t>
            </w:r>
          </w:p>
        </w:tc>
        <w:tc>
          <w:tcPr>
            <w:tcW w:w="887" w:type="dxa"/>
            <w:shd w:val="clear" w:color="auto" w:fill="auto"/>
            <w:tcMar>
              <w:top w:w="15" w:type="dxa"/>
              <w:left w:w="15" w:type="dxa"/>
              <w:right w:w="15" w:type="dxa"/>
            </w:tcMar>
            <w:vAlign w:val="center"/>
          </w:tcPr>
          <w:p>
            <w:pPr>
              <w:jc w:val="center"/>
              <w:rPr>
                <w:rFonts w:hint="default" w:ascii="Arial" w:hAnsi="Arial" w:cs="Arial"/>
                <w:i w:val="0"/>
                <w:color w:val="auto"/>
                <w:sz w:val="18"/>
                <w:szCs w:val="18"/>
                <w:u w:val="none"/>
              </w:rPr>
            </w:pPr>
            <w:r>
              <w:rPr>
                <w:rStyle w:val="63"/>
                <w:color w:val="auto"/>
                <w:sz w:val="18"/>
                <w:szCs w:val="18"/>
                <w:shd w:val="clear" w:color="auto" w:fill="FFFFFF"/>
              </w:rPr>
              <w:t>269894</w:t>
            </w:r>
          </w:p>
        </w:tc>
        <w:tc>
          <w:tcPr>
            <w:tcW w:w="2081" w:type="dxa"/>
            <w:shd w:val="clear" w:color="auto" w:fill="auto"/>
            <w:tcMar>
              <w:top w:w="15" w:type="dxa"/>
              <w:left w:w="15" w:type="dxa"/>
              <w:right w:w="15" w:type="dxa"/>
            </w:tcMar>
            <w:vAlign w:val="center"/>
          </w:tcPr>
          <w:p>
            <w:pPr>
              <w:jc w:val="left"/>
              <w:rPr>
                <w:rFonts w:hint="default" w:ascii="Arial" w:hAnsi="Arial" w:eastAsia="Carlito" w:cs="Arial"/>
                <w:i w:val="0"/>
                <w:color w:val="auto"/>
                <w:sz w:val="18"/>
                <w:szCs w:val="18"/>
                <w:u w:val="none"/>
                <w:lang w:val="pt-BR"/>
              </w:rPr>
            </w:pPr>
            <w:r>
              <w:rPr>
                <w:rStyle w:val="63"/>
                <w:color w:val="auto"/>
                <w:sz w:val="18"/>
                <w:szCs w:val="18"/>
                <w:shd w:val="clear" w:color="auto" w:fill="FFFFFF"/>
              </w:rPr>
              <w:t>LUVA PARA PROCEDIMENTO NÃO CIRÚRGICO</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100 UNIDADES</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8</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40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40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R$ 17,75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R$ 710,00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47</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rStyle w:val="63"/>
                <w:color w:val="auto"/>
                <w:sz w:val="18"/>
                <w:szCs w:val="18"/>
                <w:shd w:val="clear" w:color="auto" w:fill="FFFFFF"/>
              </w:rPr>
              <w:t>269892</w:t>
            </w:r>
          </w:p>
        </w:tc>
        <w:tc>
          <w:tcPr>
            <w:tcW w:w="2081" w:type="dxa"/>
            <w:shd w:val="clear" w:color="auto" w:fill="auto"/>
            <w:tcMar>
              <w:top w:w="15" w:type="dxa"/>
              <w:left w:w="15" w:type="dxa"/>
              <w:right w:w="15" w:type="dxa"/>
            </w:tcMar>
            <w:vAlign w:val="center"/>
          </w:tcPr>
          <w:p>
            <w:pPr>
              <w:jc w:val="left"/>
              <w:rPr>
                <w:rFonts w:hint="default" w:ascii="Arial" w:hAnsi="Arial" w:eastAsia="Carlito" w:cs="Arial"/>
                <w:i w:val="0"/>
                <w:color w:val="auto"/>
                <w:sz w:val="18"/>
                <w:szCs w:val="18"/>
                <w:u w:val="none"/>
              </w:rPr>
            </w:pPr>
            <w:r>
              <w:rPr>
                <w:rStyle w:val="63"/>
                <w:color w:val="auto"/>
                <w:sz w:val="18"/>
                <w:szCs w:val="18"/>
                <w:shd w:val="clear" w:color="auto" w:fill="FFFFFF"/>
              </w:rPr>
              <w:t>LUVA PARA PROCEDIMENTO NÃO CIRÚRGICO</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100 UNIDADES</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6</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30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30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R$ 14,99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R$ 449,70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48</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rStyle w:val="63"/>
                <w:color w:val="auto"/>
                <w:sz w:val="18"/>
                <w:szCs w:val="18"/>
                <w:shd w:val="clear" w:color="auto" w:fill="FFFFFF"/>
              </w:rPr>
              <w:t>436858</w:t>
            </w:r>
          </w:p>
        </w:tc>
        <w:tc>
          <w:tcPr>
            <w:tcW w:w="2081" w:type="dxa"/>
            <w:shd w:val="clear" w:color="auto" w:fill="auto"/>
            <w:tcMar>
              <w:top w:w="15" w:type="dxa"/>
              <w:left w:w="15" w:type="dxa"/>
              <w:right w:w="15" w:type="dxa"/>
            </w:tcMar>
            <w:vAlign w:val="center"/>
          </w:tcPr>
          <w:p>
            <w:pPr>
              <w:jc w:val="left"/>
              <w:rPr>
                <w:rFonts w:hint="default" w:ascii="Arial" w:hAnsi="Arial" w:eastAsia="Carlito" w:cs="Arial"/>
                <w:i w:val="0"/>
                <w:color w:val="auto"/>
                <w:sz w:val="18"/>
                <w:szCs w:val="18"/>
                <w:u w:val="none"/>
              </w:rPr>
            </w:pPr>
            <w:r>
              <w:rPr>
                <w:color w:val="auto"/>
                <w:sz w:val="18"/>
                <w:szCs w:val="18"/>
                <w:shd w:val="clear" w:color="auto" w:fill="FFFFFF"/>
              </w:rPr>
              <w:t>SAPATILHA HOSPITALAR</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100 UNIDADES</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4</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20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20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R$ 25,29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R$ 505,80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49</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rStyle w:val="63"/>
                <w:color w:val="auto"/>
                <w:sz w:val="18"/>
                <w:szCs w:val="18"/>
                <w:shd w:val="clear" w:color="auto" w:fill="FFFFFF"/>
              </w:rPr>
              <w:t>230417</w:t>
            </w:r>
          </w:p>
        </w:tc>
        <w:tc>
          <w:tcPr>
            <w:tcW w:w="2081" w:type="dxa"/>
            <w:shd w:val="clear" w:color="auto" w:fill="auto"/>
            <w:tcMar>
              <w:top w:w="15" w:type="dxa"/>
              <w:left w:w="15" w:type="dxa"/>
              <w:right w:w="15" w:type="dxa"/>
            </w:tcMar>
            <w:vAlign w:val="center"/>
          </w:tcPr>
          <w:p>
            <w:pPr>
              <w:jc w:val="left"/>
              <w:rPr>
                <w:rFonts w:hint="default" w:ascii="Arial" w:hAnsi="Arial" w:eastAsia="Carlito" w:cs="Arial"/>
                <w:i w:val="0"/>
                <w:color w:val="auto"/>
                <w:sz w:val="18"/>
                <w:szCs w:val="18"/>
                <w:u w:val="none"/>
              </w:rPr>
            </w:pPr>
            <w:r>
              <w:rPr>
                <w:color w:val="auto"/>
                <w:sz w:val="18"/>
                <w:szCs w:val="18"/>
                <w:shd w:val="clear" w:color="auto" w:fill="FFFFFF"/>
              </w:rPr>
              <w:t>TOALHA DE PAPEL</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2 UNIDADES</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160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800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800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R$ 3,36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R$ 2.688,00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Style w:val="63"/>
                <w:rFonts w:hint="default" w:ascii="Arial" w:hAnsi="Arial" w:eastAsia="Times New Roman" w:cs="Tahoma"/>
                <w:color w:val="auto"/>
                <w:sz w:val="18"/>
                <w:szCs w:val="18"/>
                <w:shd w:val="clear" w:color="auto" w:fill="FFFFFF"/>
                <w:lang w:val="pt-BR" w:eastAsia="zh-CN" w:bidi="ar-SA"/>
              </w:rPr>
              <w:t>50</w:t>
            </w:r>
          </w:p>
        </w:tc>
        <w:tc>
          <w:tcPr>
            <w:tcW w:w="887" w:type="dxa"/>
            <w:shd w:val="clear" w:color="auto" w:fill="auto"/>
            <w:tcMar>
              <w:top w:w="15" w:type="dxa"/>
              <w:left w:w="15" w:type="dxa"/>
              <w:right w:w="15" w:type="dxa"/>
            </w:tcMar>
            <w:vAlign w:val="center"/>
          </w:tcPr>
          <w:p>
            <w:pPr>
              <w:keepNext w:val="0"/>
              <w:keepLines w:val="0"/>
              <w:widowControl/>
              <w:suppressLineNumbers w:val="0"/>
              <w:jc w:val="center"/>
              <w:rPr>
                <w:rFonts w:hint="default" w:ascii="Arial" w:hAnsi="Arial" w:eastAsia="Carlito" w:cs="Arial"/>
                <w:i w:val="0"/>
                <w:color w:val="auto"/>
                <w:sz w:val="18"/>
                <w:szCs w:val="18"/>
                <w:u w:val="none"/>
              </w:rPr>
            </w:pPr>
            <w:r>
              <w:rPr>
                <w:rStyle w:val="63"/>
                <w:rFonts w:ascii="Arial" w:hAnsi="Arial" w:eastAsia="Times New Roman" w:cs="Tahoma"/>
                <w:color w:val="auto"/>
                <w:sz w:val="18"/>
                <w:szCs w:val="18"/>
                <w:shd w:val="clear" w:color="auto" w:fill="FFFFFF"/>
                <w:lang w:val="en-US" w:eastAsia="zh-CN" w:bidi="ar-SA"/>
              </w:rPr>
              <w:t>353773</w:t>
            </w:r>
          </w:p>
        </w:tc>
        <w:tc>
          <w:tcPr>
            <w:tcW w:w="208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Arial" w:hAnsi="Arial" w:eastAsia="Carlito" w:cs="Arial"/>
                <w:i w:val="0"/>
                <w:color w:val="auto"/>
                <w:sz w:val="18"/>
                <w:szCs w:val="18"/>
                <w:u w:val="none"/>
              </w:rPr>
            </w:pPr>
            <w:r>
              <w:rPr>
                <w:rFonts w:hint="default" w:ascii="Arial" w:hAnsi="Arial" w:eastAsia="Carlito"/>
                <w:i w:val="0"/>
                <w:color w:val="auto"/>
                <w:kern w:val="0"/>
                <w:sz w:val="18"/>
                <w:szCs w:val="18"/>
                <w:u w:val="none"/>
                <w:lang w:val="en-US" w:eastAsia="zh-CN"/>
              </w:rPr>
              <w:t>SACO PLÁSTICO LIXO</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100 UNIDADES</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10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50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50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R$ 9,99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R$ 499,50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pt-BR" w:eastAsia="zh-CN" w:bidi="ar"/>
              </w:rPr>
              <w:t>51</w:t>
            </w:r>
          </w:p>
        </w:tc>
        <w:tc>
          <w:tcPr>
            <w:tcW w:w="887" w:type="dxa"/>
            <w:shd w:val="clear" w:color="auto" w:fill="auto"/>
            <w:tcMar>
              <w:top w:w="15" w:type="dxa"/>
              <w:left w:w="15" w:type="dxa"/>
              <w:right w:w="15" w:type="dxa"/>
            </w:tcMar>
            <w:vAlign w:val="center"/>
          </w:tcPr>
          <w:p>
            <w:pPr>
              <w:jc w:val="center"/>
              <w:rPr>
                <w:rFonts w:hint="default" w:ascii="Arial" w:hAnsi="Arial" w:eastAsia="Carlito" w:cs="Arial"/>
                <w:i w:val="0"/>
                <w:color w:val="auto"/>
                <w:sz w:val="18"/>
                <w:szCs w:val="18"/>
                <w:u w:val="none"/>
              </w:rPr>
            </w:pPr>
            <w:r>
              <w:rPr>
                <w:rFonts w:hint="default" w:ascii="Arial" w:hAnsi="Arial" w:eastAsia="Carlito"/>
                <w:i w:val="0"/>
                <w:color w:val="auto"/>
                <w:kern w:val="0"/>
                <w:sz w:val="18"/>
                <w:szCs w:val="18"/>
                <w:u w:val="none"/>
                <w:lang w:val="en-US" w:eastAsia="zh-CN"/>
              </w:rPr>
              <w:t>353776</w:t>
            </w:r>
          </w:p>
        </w:tc>
        <w:tc>
          <w:tcPr>
            <w:tcW w:w="208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Arial" w:hAnsi="Arial" w:eastAsia="Carlito" w:cs="Arial"/>
                <w:i w:val="0"/>
                <w:color w:val="auto"/>
                <w:sz w:val="18"/>
                <w:szCs w:val="18"/>
                <w:u w:val="none"/>
              </w:rPr>
            </w:pPr>
            <w:r>
              <w:rPr>
                <w:rFonts w:hint="default" w:ascii="Arial" w:hAnsi="Arial" w:eastAsia="Carlito"/>
                <w:i w:val="0"/>
                <w:color w:val="auto"/>
                <w:kern w:val="0"/>
                <w:sz w:val="18"/>
                <w:szCs w:val="18"/>
                <w:u w:val="none"/>
                <w:lang w:val="en-US" w:eastAsia="zh-CN"/>
              </w:rPr>
              <w:t>SACO PLÁSTICO LIXO</w:t>
            </w:r>
          </w:p>
        </w:tc>
        <w:tc>
          <w:tcPr>
            <w:tcW w:w="122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eastAsia="Carlito" w:cs="Arial"/>
                <w:i w:val="0"/>
                <w:color w:val="auto"/>
                <w:kern w:val="0"/>
                <w:sz w:val="18"/>
                <w:szCs w:val="18"/>
                <w:u w:val="none"/>
                <w:lang w:val="pt-BR" w:eastAsia="zh-CN" w:bidi="ar"/>
              </w:rPr>
              <w:t>EMBALAGEM COM 100 UNIDADES</w:t>
            </w:r>
          </w:p>
        </w:tc>
        <w:tc>
          <w:tcPr>
            <w:tcW w:w="1275"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10</w:t>
            </w:r>
          </w:p>
        </w:tc>
        <w:tc>
          <w:tcPr>
            <w:tcW w:w="1200"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auto"/>
                <w:kern w:val="0"/>
                <w:sz w:val="18"/>
                <w:szCs w:val="18"/>
                <w:u w:val="none"/>
                <w:lang w:val="en-US" w:eastAsia="zh-CN" w:bidi="ar"/>
              </w:rPr>
              <w:t>50</w:t>
            </w:r>
          </w:p>
        </w:tc>
        <w:tc>
          <w:tcPr>
            <w:tcW w:w="12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50</w:t>
            </w:r>
          </w:p>
        </w:tc>
        <w:tc>
          <w:tcPr>
            <w:tcW w:w="116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R$ 31,90 </w:t>
            </w:r>
          </w:p>
        </w:tc>
        <w:tc>
          <w:tcPr>
            <w:tcW w:w="136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auto"/>
                <w:kern w:val="0"/>
                <w:sz w:val="18"/>
                <w:szCs w:val="18"/>
                <w:u w:val="none"/>
                <w:lang w:val="en-US" w:eastAsia="zh-CN" w:bidi="ar"/>
              </w:rPr>
              <w:t xml:space="preserve">R$ 1.595,00 </w:t>
            </w:r>
          </w:p>
        </w:tc>
      </w:tr>
    </w:tbl>
    <w:p>
      <w:pPr>
        <w:numPr>
          <w:ilvl w:val="0"/>
          <w:numId w:val="0"/>
        </w:numPr>
        <w:spacing w:before="120" w:after="120" w:line="276" w:lineRule="auto"/>
        <w:jc w:val="both"/>
        <w:rPr>
          <w:rFonts w:hint="default" w:ascii="Arial" w:hAnsi="Arial" w:cs="Arial"/>
          <w:i w:val="0"/>
          <w:iCs/>
          <w:color w:val="auto"/>
          <w:sz w:val="21"/>
          <w:szCs w:val="21"/>
        </w:rPr>
      </w:pPr>
    </w:p>
    <w:tbl>
      <w:tblPr>
        <w:tblStyle w:val="19"/>
        <w:tblW w:w="11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47"/>
        <w:gridCol w:w="887"/>
        <w:gridCol w:w="2261"/>
        <w:gridCol w:w="953"/>
        <w:gridCol w:w="1243"/>
        <w:gridCol w:w="1254"/>
        <w:gridCol w:w="1243"/>
        <w:gridCol w:w="1210"/>
        <w:gridCol w:w="1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11025" w:type="dxa"/>
            <w:gridSpan w:val="9"/>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cs="Arial"/>
                <w:b/>
                <w:bCs/>
                <w:color w:val="000000"/>
                <w:sz w:val="18"/>
                <w:szCs w:val="18"/>
                <w:lang w:val="pt-BR"/>
              </w:rPr>
              <w:t xml:space="preserve">ÓRGÃO PARTICIPANTE </w:t>
            </w:r>
            <w:r>
              <w:rPr>
                <w:rFonts w:cs="Arial"/>
                <w:b/>
                <w:bCs/>
                <w:color w:val="000000"/>
                <w:sz w:val="18"/>
                <w:szCs w:val="18"/>
              </w:rPr>
              <w:t xml:space="preserve">- INSTITUTO FEDERAL DA PARAÍBA - </w:t>
            </w:r>
            <w:r>
              <w:rPr>
                <w:rFonts w:hint="default" w:cs="Arial"/>
                <w:b/>
                <w:bCs/>
                <w:color w:val="000000"/>
                <w:sz w:val="18"/>
                <w:szCs w:val="18"/>
                <w:lang w:val="pt-BR"/>
              </w:rPr>
              <w:t>CAMPUS SANTA LUZIA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8" w:hRule="atLeast"/>
          <w:jc w:val="center"/>
        </w:trPr>
        <w:tc>
          <w:tcPr>
            <w:tcW w:w="54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8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CÓDIGO CATMAT</w:t>
            </w:r>
          </w:p>
        </w:tc>
        <w:tc>
          <w:tcPr>
            <w:tcW w:w="2261"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95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MÍNIMA</w:t>
            </w:r>
          </w:p>
        </w:tc>
        <w:tc>
          <w:tcPr>
            <w:tcW w:w="1254"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eastAsia="Carlito" w:cs="Arial"/>
                <w:b/>
                <w:i w:val="0"/>
                <w:color w:val="000000"/>
                <w:kern w:val="0"/>
                <w:sz w:val="18"/>
                <w:szCs w:val="18"/>
                <w:u w:val="none"/>
                <w:lang w:val="pt-BR" w:eastAsia="zh-CN" w:bidi="ar"/>
              </w:rPr>
              <w:t>REQUISIÇÃO MÁXIMA</w:t>
            </w:r>
          </w:p>
        </w:tc>
        <w:tc>
          <w:tcPr>
            <w:tcW w:w="1243"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10"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427" w:type="dxa"/>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299605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ÁGUA SANTINÁRIA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75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R$ 8,03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R$ 1.204,50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429225</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ÁLCOOL EM GEL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75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R$ 39,75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R$ 5.962,50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407762</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ISOPROPÍLICO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0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443454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ALCOOL EM GEL GLICERINADO 70%</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R$ 9,41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R$ 1.882,00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446510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SABONETE LÍQUIDO NEUTRO </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R$ 1.429,00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381409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DESINFETANTE DE USO GERAL</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75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R$ 13,56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R$ 2.034,00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 460379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R$ 7,85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272254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MANUAL 500ML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30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60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60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R$ 6,25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72"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321859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PULVERIZADOR COSTAL COM ALAVANCA 20 LITROS</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R$ 1.946,20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3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377436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ALCOOL EM GEL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R$ 26,90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R$ 1.076,00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5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404651</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PARA SABONETE LÍQUIDO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R$ 24,60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R$ 984,00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9"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12</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469569</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PARA PAPEL TOALHA</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R$ 29,93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R$ 1.197,20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25"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13</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150770</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DISPENSER HIGIENIZADOR TIPO TOTEM - NO TOUCH</w:t>
            </w:r>
          </w:p>
        </w:tc>
        <w:tc>
          <w:tcPr>
            <w:tcW w:w="953" w:type="dxa"/>
            <w:shd w:val="clear" w:color="auto" w:fill="auto"/>
            <w:tcMar>
              <w:top w:w="15" w:type="dxa"/>
              <w:left w:w="15" w:type="dxa"/>
              <w:right w:w="15" w:type="dxa"/>
            </w:tcMar>
            <w:vAlign w:val="center"/>
          </w:tcPr>
          <w:p>
            <w:pPr>
              <w:jc w:val="center"/>
              <w:rPr>
                <w:rFonts w:hint="default" w:ascii="Arial" w:hAnsi="Arial" w:eastAsia="Carlito" w:cs="Arial"/>
                <w:i w:val="0"/>
                <w:color w:val="000000"/>
                <w:sz w:val="18"/>
                <w:szCs w:val="18"/>
                <w:u w:val="none"/>
              </w:rPr>
            </w:pP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R$ 495,00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R$ 3.960,00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14</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467256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FACIAL - FACE SHIELD</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R$ 14,90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R$ 7.450,00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8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R$ 12,00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3"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16</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468376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MÁSCARA DE TECIDO REUTILIZÁVEL - Tipo II</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7,5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R$ 270,00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51"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17</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423464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lang w:val="pt-BR"/>
              </w:rPr>
            </w:pPr>
            <w:r>
              <w:rPr>
                <w:rFonts w:hint="default" w:ascii="Arial" w:hAnsi="Arial" w:eastAsia="Carlito" w:cs="Arial"/>
                <w:i w:val="0"/>
                <w:color w:val="000000"/>
                <w:kern w:val="0"/>
                <w:sz w:val="18"/>
                <w:szCs w:val="18"/>
                <w:u w:val="none"/>
                <w:lang w:val="en-US" w:eastAsia="zh-CN" w:bidi="ar"/>
              </w:rPr>
              <w:t>LUVA DESCARTÁVE</w:t>
            </w:r>
            <w:r>
              <w:rPr>
                <w:rFonts w:hint="default" w:eastAsia="Carlito" w:cs="Arial"/>
                <w:i w:val="0"/>
                <w:color w:val="000000"/>
                <w:kern w:val="0"/>
                <w:sz w:val="18"/>
                <w:szCs w:val="18"/>
                <w:u w:val="none"/>
                <w:lang w:val="pt-BR" w:eastAsia="zh-CN" w:bidi="ar"/>
              </w:rPr>
              <w:t>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R$ 19,12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R$ 382,40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8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18</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469453</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PROTETOR ESCUDO EM ACRÍLICO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R$ 157,48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R$ 6.299,20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4"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19</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91146</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TAPETE SANITIZANTE - PEDILÚVIO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10</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20</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R$ 180,00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9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20</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435804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TERMÔMETRO CLÍNICO DIGITAL INFRAVERMELHO</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4</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8</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8</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R$ 384,82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R$ 3.078,56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4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21</w:t>
            </w:r>
          </w:p>
        </w:tc>
        <w:tc>
          <w:tcPr>
            <w:tcW w:w="88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150524</w:t>
            </w:r>
          </w:p>
        </w:tc>
        <w:tc>
          <w:tcPr>
            <w:tcW w:w="2261"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LAVATÓRIO PORTÁTIL</w:t>
            </w:r>
          </w:p>
        </w:tc>
        <w:tc>
          <w:tcPr>
            <w:tcW w:w="95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UND</w:t>
            </w:r>
          </w:p>
        </w:tc>
        <w:tc>
          <w:tcPr>
            <w:tcW w:w="1243"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2,5</w:t>
            </w:r>
          </w:p>
        </w:tc>
        <w:tc>
          <w:tcPr>
            <w:tcW w:w="1254" w:type="dxa"/>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kern w:val="0"/>
                <w:sz w:val="18"/>
                <w:szCs w:val="18"/>
                <w:u w:val="none"/>
                <w:lang w:val="en-US" w:eastAsia="zh-CN" w:bidi="ar"/>
              </w:rPr>
            </w:pPr>
            <w:r>
              <w:rPr>
                <w:rFonts w:hint="default" w:ascii="Arial" w:hAnsi="Arial" w:eastAsia="Carlito" w:cs="Arial"/>
                <w:i w:val="0"/>
                <w:color w:val="000000"/>
                <w:kern w:val="0"/>
                <w:sz w:val="18"/>
                <w:szCs w:val="18"/>
                <w:u w:val="none"/>
                <w:lang w:val="en-US" w:eastAsia="zh-CN" w:bidi="ar"/>
              </w:rPr>
              <w:t>5</w:t>
            </w:r>
          </w:p>
        </w:tc>
        <w:tc>
          <w:tcPr>
            <w:tcW w:w="1243"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5</w:t>
            </w:r>
          </w:p>
        </w:tc>
        <w:tc>
          <w:tcPr>
            <w:tcW w:w="1210"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R$ 1.443,33 </w:t>
            </w:r>
          </w:p>
        </w:tc>
        <w:tc>
          <w:tcPr>
            <w:tcW w:w="1427"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000000"/>
                <w:sz w:val="18"/>
                <w:szCs w:val="18"/>
                <w:u w:val="none"/>
              </w:rPr>
            </w:pPr>
            <w:r>
              <w:rPr>
                <w:rFonts w:hint="default" w:ascii="Arial" w:hAnsi="Arial" w:eastAsia="Carlito" w:cs="Arial"/>
                <w:i w:val="0"/>
                <w:color w:val="000000"/>
                <w:kern w:val="0"/>
                <w:sz w:val="18"/>
                <w:szCs w:val="18"/>
                <w:u w:val="none"/>
                <w:lang w:val="en-US" w:eastAsia="zh-CN" w:bidi="ar"/>
              </w:rPr>
              <w:t xml:space="preserve">R$ 7.216,65 </w:t>
            </w:r>
          </w:p>
        </w:tc>
      </w:tr>
    </w:tbl>
    <w:p>
      <w:pPr>
        <w:autoSpaceDE w:val="0"/>
        <w:spacing w:after="120" w:line="276" w:lineRule="auto"/>
        <w:jc w:val="both"/>
        <w:rPr>
          <w:rFonts w:hint="default" w:ascii="Arial" w:hAnsi="Arial" w:cs="Arial"/>
          <w:b/>
          <w:i/>
          <w:color w:val="FF0000"/>
          <w:szCs w:val="20"/>
        </w:rPr>
      </w:pP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Na hipótese de não haver vencedor para a cota reservada, esta poderá ser adjudicada ao vencedor da cota principal ou, diante de sua recusa, aos licitantes remanescentes, desde que pratiquem o preço do primeiro colocado da cota principal.</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Se a mesma empresa vencer a cota reservada e a cota principal, a contratação das cotas deverá ocorrer pelo menor preço.</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O</w:t>
      </w:r>
      <w:r>
        <w:rPr>
          <w:rFonts w:hint="default" w:cs="Arial"/>
          <w:i w:val="0"/>
          <w:iCs/>
          <w:color w:val="auto"/>
          <w:sz w:val="21"/>
          <w:szCs w:val="21"/>
          <w:lang w:val="pt-BR"/>
        </w:rPr>
        <w:t>missis</w:t>
      </w:r>
      <w:r>
        <w:rPr>
          <w:rStyle w:val="17"/>
          <w:rFonts w:hint="default" w:cs="Arial"/>
          <w:i w:val="0"/>
          <w:iCs/>
          <w:color w:val="auto"/>
          <w:sz w:val="21"/>
          <w:szCs w:val="21"/>
          <w:lang w:val="pt-BR"/>
        </w:rPr>
        <w:footnoteReference w:id="0"/>
      </w:r>
    </w:p>
    <w:p>
      <w:pPr>
        <w:pStyle w:val="35"/>
        <w:rPr>
          <w:rFonts w:hint="default" w:ascii="Arial" w:hAnsi="Arial"/>
        </w:rPr>
      </w:pPr>
      <w:r>
        <w:rPr>
          <w:rFonts w:hint="default" w:ascii="Arial" w:hAnsi="Arial"/>
        </w:rPr>
        <w:t xml:space="preserve"> DA COTA DE ATÉ 25% DO OBJETO DA CONTRATAÇÃO DESTINADO A ME/EPP</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 xml:space="preserve">O IFPB </w:t>
      </w:r>
      <w:r>
        <w:rPr>
          <w:rFonts w:hint="default" w:ascii="Arial" w:hAnsi="Arial" w:cs="Arial"/>
          <w:b/>
          <w:bCs/>
          <w:i/>
          <w:iCs w:val="0"/>
          <w:color w:val="auto"/>
          <w:sz w:val="21"/>
          <w:szCs w:val="21"/>
        </w:rPr>
        <w:t>NÃO</w:t>
      </w:r>
      <w:r>
        <w:rPr>
          <w:rFonts w:hint="default" w:ascii="Arial" w:hAnsi="Arial" w:cs="Arial"/>
          <w:i w:val="0"/>
          <w:iCs/>
          <w:color w:val="auto"/>
          <w:sz w:val="21"/>
          <w:szCs w:val="21"/>
        </w:rPr>
        <w:t xml:space="preserve"> adotará</w:t>
      </w:r>
      <w:r>
        <w:rPr>
          <w:rFonts w:hint="default" w:cs="Arial"/>
          <w:i w:val="0"/>
          <w:iCs/>
          <w:color w:val="auto"/>
          <w:sz w:val="21"/>
          <w:szCs w:val="21"/>
          <w:lang w:val="pt-BR"/>
        </w:rPr>
        <w:t xml:space="preserve">, </w:t>
      </w:r>
      <w:r>
        <w:rPr>
          <w:rFonts w:hint="default" w:cs="Arial"/>
          <w:b/>
          <w:bCs/>
          <w:i/>
          <w:iCs w:val="0"/>
          <w:color w:val="auto"/>
          <w:sz w:val="21"/>
          <w:szCs w:val="21"/>
          <w:lang w:val="pt-BR"/>
        </w:rPr>
        <w:t>para os itens 13, 18, 19 e 21</w:t>
      </w:r>
      <w:r>
        <w:rPr>
          <w:rFonts w:hint="default" w:cs="Arial"/>
          <w:i w:val="0"/>
          <w:iCs/>
          <w:color w:val="auto"/>
          <w:sz w:val="21"/>
          <w:szCs w:val="21"/>
          <w:lang w:val="pt-BR"/>
        </w:rPr>
        <w:t>,</w:t>
      </w:r>
      <w:r>
        <w:rPr>
          <w:rFonts w:hint="default" w:ascii="Arial" w:hAnsi="Arial" w:cs="Arial"/>
          <w:i w:val="0"/>
          <w:iCs/>
          <w:color w:val="auto"/>
          <w:sz w:val="21"/>
          <w:szCs w:val="21"/>
        </w:rPr>
        <w:t xml:space="preserve"> o benefício da cota de até 25%, nos termos do Art. 48, III da Lei Complementar nº 123, de 2006 e atualizada pela Lei Complementar nº 147/2014, pela inviabilidade da aplicabilidade dos produtos a serem adquiridos, uma vez que, a divisão de um mesmo item, acarretará na perda da padronização, do design, a cor e acabamento dos materiais.</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Por força da hipótese de exceção estabelecida no art. 49, II</w:t>
      </w:r>
      <w:r>
        <w:rPr>
          <w:rFonts w:hint="default" w:cs="Arial"/>
          <w:i w:val="0"/>
          <w:iCs/>
          <w:color w:val="auto"/>
          <w:sz w:val="21"/>
          <w:szCs w:val="21"/>
          <w:lang w:val="pt-BR"/>
        </w:rPr>
        <w:t>I</w:t>
      </w:r>
      <w:r>
        <w:rPr>
          <w:rFonts w:hint="default" w:ascii="Arial" w:hAnsi="Arial" w:cs="Arial"/>
          <w:i w:val="0"/>
          <w:iCs/>
          <w:color w:val="auto"/>
          <w:sz w:val="21"/>
          <w:szCs w:val="21"/>
        </w:rPr>
        <w:t>, da Lei Complementar nº 123/2006, e em face das características específicas deste mercado, justifica-se a não adoção do benefício a que se refere o Art. 48, III</w:t>
      </w:r>
      <w:r>
        <w:rPr>
          <w:rFonts w:hint="default" w:cs="Arial"/>
          <w:i w:val="0"/>
          <w:iCs/>
          <w:color w:val="auto"/>
          <w:sz w:val="21"/>
          <w:szCs w:val="21"/>
          <w:lang w:val="pt-BR"/>
        </w:rPr>
        <w:t xml:space="preserve">, </w:t>
      </w:r>
      <w:r>
        <w:rPr>
          <w:rFonts w:hint="default" w:ascii="Arial" w:hAnsi="Arial" w:cs="Arial"/>
          <w:i w:val="0"/>
          <w:iCs/>
          <w:color w:val="auto"/>
          <w:sz w:val="21"/>
          <w:szCs w:val="21"/>
        </w:rPr>
        <w:t>do referido diploma normativo.</w:t>
      </w:r>
    </w:p>
    <w:p>
      <w:pPr>
        <w:pStyle w:val="35"/>
        <w:rPr>
          <w:rFonts w:hint="default" w:ascii="Arial" w:hAnsi="Arial" w:cs="Arial"/>
        </w:rPr>
      </w:pPr>
      <w:r>
        <w:rPr>
          <w:rFonts w:hint="default" w:ascii="Arial" w:hAnsi="Arial" w:cs="Arial"/>
        </w:rPr>
        <w:t>JUSTIFICATIVA SIMPLIFICADA DA CONTRATAÇÃO</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A aquisição avulta-se a Lei n.° 13.979, de 6 de fevereiro de 2020, que dispõe sobre medidas de enfrentamento da emergência de saúde pública de importância internacional decorrente do coronavirus. Hoje, o país vive uma pandemia causada pelo vírus SARS CoV-2, e considerando a Emergência de Saúde Pública de Importância Internacional (ESPII) reconhecida pela Organização Mundial de Saúde (OMS), em 30 de janeiro de 2020, juntamente com a declaração de Emergência de Saúde Pública de Importância Nacional (ESPIN) pelo Ministério de Saúde do Brasil através da Portaria MS n.° 188, de 03 de fevereiro de 2020, estamos enfrentando uma pandemia internacional ocasionada pelo coronavírus SARS-CoV-2 (COVID-19), com impactos sérios em toda a comunidade mundial que ultrapassam a saúde pública, trazendo reflexos imprevistos nas atividades e serviços prestados pelo IFPB. </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Ações de enfrentamento são necessárias a partir de toda a comunidade para buscar proteger a saúde e a vida das pessoas, especialmente quanto à comunidade institucional e àqueles que se encontram em situação de maior vulnerabilidade. Toda a estrutura governamental tem trabalhado no sentido de facilitar a adoção de ações ágeis e efetivas que busquem o enfrentamento da pandemia. Uma das ações mais recomendadas para reduzir o contágio são aquelas relacionadas à ações de higiene pessoal, lavar bem as mãos com água e sabão e a utilização de álcool antisséptico, além das medidas de distanciamento social.</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A aquisição ora proposta resguarda o interesse público no que se refere às medidas voltadas à contribuição para preservação da saúde dos servidores, discentes, colaboradores e visitantes, em virtude da necessidade de retomada, com segurança, das atividades institucionais.</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Portanto, a compra do material se enquadra nas ações determinadas Lei n.° 13.979, de 6 de fevereiro de 2020, no que se refere à adoção de medidas para evitar a propagação interna do vírus COVID-19, em vista da previsão de retorno da rotina normal das atividades institucionais, o que certamente exigirá a continuidade dos cuidados com a higiene e segurança.</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Os quantitativos previstos foram estimados com base na expectativa média de consumo, para fins de atendimento à necessidade atual da estrutura das unidades administrativas e acadêmicas vinculadas à Reitoria do IFPB, e ao público em geral que transitam por suas instalações, de forma a garantir maior segurança higiênico-sanitária.</w:t>
      </w:r>
    </w:p>
    <w:p>
      <w:pPr>
        <w:numPr>
          <w:ilvl w:val="1"/>
          <w:numId w:val="2"/>
        </w:numPr>
        <w:spacing w:before="120" w:after="120" w:line="276" w:lineRule="auto"/>
        <w:ind w:left="425" w:firstLine="0"/>
        <w:jc w:val="both"/>
        <w:rPr>
          <w:rFonts w:hint="default" w:ascii="Arial" w:hAnsi="Arial"/>
          <w:i w:val="0"/>
          <w:iCs/>
          <w:color w:val="auto"/>
          <w:sz w:val="21"/>
          <w:szCs w:val="21"/>
        </w:rPr>
      </w:pPr>
      <w:r>
        <w:rPr>
          <w:rFonts w:hint="default" w:ascii="Arial" w:hAnsi="Arial"/>
          <w:i w:val="0"/>
          <w:iCs/>
          <w:color w:val="auto"/>
          <w:sz w:val="21"/>
          <w:szCs w:val="21"/>
        </w:rPr>
        <w:t xml:space="preserve">Contemplam, ainda, a presente demanda, a aquisição de insumos e materiais de proteção individual e utensílios de higiene ambiental hospitalar, utilizados na rotina de atendimentos do Hospital Veterinário Adílio Santos Azevedo - HV ASA, unidade vinculada ao IFPB - Campus Sousa, conforme Plano de Trabalho - PTA,  para o enfrentamento  da COVID-19, medida de prevenção e controle de infecções, pelos profissionais que atuam no HV ASA para evitar ou reduzir ao máximo a transmissão de microrganismos durante qualquer assistência à saúde animal realizada rotineiramente, na presente unidade hospitalar.  </w:t>
      </w:r>
    </w:p>
    <w:p>
      <w:pPr>
        <w:numPr>
          <w:ilvl w:val="1"/>
          <w:numId w:val="2"/>
        </w:numPr>
        <w:spacing w:before="120" w:after="120" w:line="276" w:lineRule="auto"/>
        <w:ind w:left="425" w:firstLine="0"/>
        <w:jc w:val="both"/>
        <w:rPr>
          <w:rFonts w:hint="default" w:ascii="Arial" w:hAnsi="Arial"/>
          <w:i w:val="0"/>
          <w:iCs/>
          <w:color w:val="auto"/>
          <w:sz w:val="21"/>
          <w:szCs w:val="21"/>
        </w:rPr>
      </w:pPr>
      <w:r>
        <w:rPr>
          <w:rFonts w:hint="default" w:ascii="Arial" w:hAnsi="Arial"/>
          <w:i w:val="0"/>
          <w:iCs/>
          <w:color w:val="auto"/>
          <w:sz w:val="21"/>
          <w:szCs w:val="21"/>
        </w:rPr>
        <w:t>O Hospital Veterinário Adílio Santos Azevedo - HV ASA, presta serviços a população de Sousa, cidades e estados circunvizinhos, todos com casos confirmados da COVID-19.  Embora até o momento não há evidencias cientificas de transmissão da doença por animais, não descarta-se a necessidade de adoção de medidas protetivas considerando o contato profissional de saúde e tutores de animais, bem como profissionais de saúde.</w:t>
      </w:r>
    </w:p>
    <w:p>
      <w:pPr>
        <w:numPr>
          <w:ilvl w:val="1"/>
          <w:numId w:val="2"/>
        </w:numPr>
        <w:spacing w:before="120" w:after="120" w:line="276" w:lineRule="auto"/>
        <w:ind w:left="425" w:firstLine="0"/>
        <w:jc w:val="both"/>
        <w:rPr>
          <w:rFonts w:hint="default" w:ascii="Arial" w:hAnsi="Arial"/>
          <w:i w:val="0"/>
          <w:iCs/>
          <w:color w:val="auto"/>
          <w:sz w:val="21"/>
          <w:szCs w:val="21"/>
        </w:rPr>
      </w:pPr>
      <w:r>
        <w:rPr>
          <w:rFonts w:hint="default" w:ascii="Arial" w:hAnsi="Arial"/>
          <w:i w:val="0"/>
          <w:iCs/>
          <w:color w:val="auto"/>
          <w:sz w:val="21"/>
          <w:szCs w:val="21"/>
        </w:rPr>
        <w:t xml:space="preserve">Por fim, destaque-se que o IFPB possui uma estrutura multicampi, em conformidade com o previsto na Lei n.° 11.892, de 29 de dezembro de 2008, que possuem natureza jurídica de autarquia e são detentoras de autonomia administrativa, patrimonial, financeira, didático-pedagógica e disciplinar, possuindo proposta orçamentária anual identificada para cada campus e a reitoria, e vem, ao longo dos últimos anos, adotando o modelo de gestão em rede colaborativa, solidária e sustentável entre as unidades administrativas com vistas a obter maior eficiência no gasto público, otimizando os processos, fortalecendo o seu caráter sistêmico e respeitando a autonomia administrativa de cada campus. </w:t>
      </w:r>
    </w:p>
    <w:p>
      <w:pPr>
        <w:numPr>
          <w:ilvl w:val="1"/>
          <w:numId w:val="2"/>
        </w:numPr>
        <w:spacing w:before="120" w:after="120" w:line="276" w:lineRule="auto"/>
        <w:ind w:left="425" w:firstLine="0"/>
        <w:jc w:val="both"/>
        <w:rPr>
          <w:rFonts w:hint="default" w:ascii="Arial" w:hAnsi="Arial"/>
          <w:i w:val="0"/>
          <w:iCs/>
          <w:color w:val="auto"/>
          <w:sz w:val="21"/>
          <w:szCs w:val="21"/>
        </w:rPr>
      </w:pPr>
      <w:r>
        <w:rPr>
          <w:rFonts w:hint="default" w:ascii="Arial" w:hAnsi="Arial"/>
          <w:i w:val="0"/>
          <w:iCs/>
          <w:color w:val="auto"/>
          <w:sz w:val="21"/>
          <w:szCs w:val="21"/>
        </w:rPr>
        <w:t>Esse modelo de gestão colaborativa, solidária e sustentável é replicado na gestão de compras do IFPB para a realização das licitações, que resulta, casualmente, no processo compartilhado de aquisições de bens e serviços entre os campi e Reitoria, com a divisão e o desenvolvimento das atividades por todos os setores de compras do IFPB.</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cs="Arial"/>
          <w:i w:val="0"/>
          <w:iCs/>
          <w:color w:val="auto"/>
          <w:sz w:val="21"/>
          <w:szCs w:val="21"/>
        </w:rPr>
      </w:pPr>
      <w:r>
        <w:rPr>
          <w:rFonts w:hint="default" w:ascii="Arial" w:hAnsi="Arial"/>
          <w:i w:val="0"/>
          <w:iCs/>
          <w:color w:val="auto"/>
          <w:sz w:val="21"/>
          <w:szCs w:val="21"/>
        </w:rPr>
        <w:t>Logo, a aquisição compartilhada deste objeto justifica-se para atender as demandas do planejamento geral, constituído de bens destinados às atividades institucionais e seus objetivos, bem como contribuir para o cumprimento da missão do IFPB.</w:t>
      </w:r>
      <w:r>
        <w:rPr>
          <w:rFonts w:hint="default"/>
          <w:i w:val="0"/>
          <w:iCs/>
          <w:color w:val="auto"/>
          <w:sz w:val="21"/>
          <w:szCs w:val="21"/>
          <w:lang w:val="pt-BR"/>
        </w:rPr>
        <w:t xml:space="preserve"> </w:t>
      </w:r>
      <w:r>
        <w:rPr>
          <w:rFonts w:hint="default" w:ascii="Arial" w:hAnsi="Arial"/>
          <w:i w:val="0"/>
          <w:iCs/>
          <w:color w:val="auto"/>
          <w:sz w:val="21"/>
          <w:szCs w:val="21"/>
        </w:rPr>
        <w:t>O objeto desta aquisição possui a necessidade de contratações frequentes, com entregas parceladas, sem a previsão da quantidade de demandas, a serem adquiridas por mais de um campus deste IFPB, conforme art. 3º inciso I, II, III e IV do Decreto n.° 7.892/2013.</w:t>
      </w:r>
    </w:p>
    <w:p>
      <w:pPr>
        <w:keepNext w:val="0"/>
        <w:keepLines w:val="0"/>
        <w:pageBreakBefore w:val="0"/>
        <w:widowControl/>
        <w:numPr>
          <w:ilvl w:val="0"/>
          <w:numId w:val="0"/>
        </w:numPr>
        <w:kinsoku/>
        <w:wordWrap/>
        <w:overflowPunct/>
        <w:topLinePunct w:val="0"/>
        <w:autoSpaceDE/>
        <w:autoSpaceDN/>
        <w:bidi w:val="0"/>
        <w:adjustRightInd/>
        <w:snapToGrid/>
        <w:spacing w:line="276" w:lineRule="auto"/>
        <w:ind w:left="425" w:leftChars="0"/>
        <w:jc w:val="both"/>
        <w:textAlignment w:val="auto"/>
        <w:rPr>
          <w:rFonts w:hint="default" w:ascii="Arial" w:hAnsi="Arial" w:cs="Arial"/>
          <w:i w:val="0"/>
          <w:iCs/>
          <w:color w:val="auto"/>
          <w:sz w:val="21"/>
          <w:szCs w:val="21"/>
        </w:rPr>
      </w:pPr>
    </w:p>
    <w:p>
      <w:pPr>
        <w:pStyle w:val="35"/>
        <w:keepNext/>
        <w:keepLines/>
        <w:pageBreakBefore w:val="0"/>
        <w:widowControl/>
        <w:kinsoku/>
        <w:wordWrap/>
        <w:overflowPunct/>
        <w:topLinePunct w:val="0"/>
        <w:autoSpaceDE/>
        <w:autoSpaceDN/>
        <w:bidi w:val="0"/>
        <w:adjustRightInd/>
        <w:snapToGrid/>
        <w:spacing w:before="120"/>
        <w:ind w:left="363" w:hanging="363"/>
        <w:textAlignment w:val="auto"/>
        <w:rPr>
          <w:rFonts w:hint="default" w:ascii="Arial" w:hAnsi="Arial" w:cs="Arial"/>
        </w:rPr>
      </w:pPr>
      <w:r>
        <w:rPr>
          <w:rFonts w:hint="default" w:ascii="Arial" w:hAnsi="Arial" w:cs="Arial"/>
        </w:rPr>
        <w:t>REQUISITOS DA CONTRATAÇÃO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  A descrição da solução como um todo, abrange a aquisição de materiais, insumos e equipamentos,</w:t>
      </w:r>
      <w:r>
        <w:rPr>
          <w:rFonts w:hint="default"/>
          <w:i w:val="0"/>
          <w:iCs/>
          <w:color w:val="auto"/>
          <w:sz w:val="21"/>
          <w:szCs w:val="21"/>
          <w:lang w:val="pt-BR"/>
        </w:rPr>
        <w:t xml:space="preserve">  para fins de enfrentamento da emergência de saúde pública de importância internacional decorrente do novo coronavírus, causador da COVID-19.</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Os requisitos da contratação abrangem o seguinte: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O prazo de validade na data da entrega não poderá ser inferior a 80% (oitenta por cento) da validade total, recomendada pelo fabricante, a partir da sua data de fabricação.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Em sujeição às normas técnicas, os materiais devem atender aos requisitos mínimos de utilidade, resistência e segurança e atender às normas técnicas aplicáveis ao objeto e divulgadas por órgãos oficiais competentes.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Para o fornecimento dos materiais, objeto deste </w:t>
      </w:r>
      <w:r>
        <w:rPr>
          <w:rFonts w:hint="default"/>
          <w:i w:val="0"/>
          <w:iCs/>
          <w:color w:val="auto"/>
          <w:sz w:val="21"/>
          <w:szCs w:val="21"/>
          <w:lang w:val="pt-BR"/>
        </w:rPr>
        <w:t>Termo de Referência</w:t>
      </w:r>
      <w:r>
        <w:rPr>
          <w:rFonts w:hint="default" w:ascii="Arial" w:hAnsi="Arial"/>
          <w:i w:val="0"/>
          <w:iCs/>
          <w:color w:val="auto"/>
          <w:sz w:val="21"/>
          <w:szCs w:val="21"/>
        </w:rPr>
        <w:t>, a contratada deverá observar, no que couber, os critérios de sustentabilidade ambiental, contidos na Instrução Normativa nº 01, de 19 de janeiro de 2010, da Secretaria de Logística e Tecnologia da Informação do Ministério do Planejamento, Orçamento e Gestão – SLTI/MPOG e no Decreto nº 7.746, de 05/06/2012, da Casa Civil, da Presidência da República.</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DA SUSTENTABILIDADE AMBIENTAL: a empresa deverá apresentar material constituído e embalado com critérios socioambientais vigentes decorrentes da Lei nº 6.938/81 e regulamentos, com os respectivos registros e comprovações ofificiais, além de atentar para as exigências da Política de Resíduos Sólidos.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DA SUSTENTABILIDADE ECONÔMICA, SOCIAL e CULTURAL: A contratação atende as diretrizes da Lei n</w:t>
      </w:r>
      <w:r>
        <w:rPr>
          <w:rFonts w:hint="default"/>
          <w:i w:val="0"/>
          <w:iCs/>
          <w:color w:val="auto"/>
          <w:sz w:val="21"/>
          <w:szCs w:val="21"/>
          <w:lang w:val="pt-BR"/>
        </w:rPr>
        <w:t>.</w:t>
      </w:r>
      <w:r>
        <w:rPr>
          <w:rFonts w:hint="default" w:ascii="Arial" w:hAnsi="Arial"/>
          <w:i w:val="0"/>
          <w:iCs/>
          <w:color w:val="auto"/>
          <w:sz w:val="21"/>
          <w:szCs w:val="21"/>
        </w:rPr>
        <w:t>º 13.979/20, além de atingir diretamente as necessidades sociais, haja vista ser o objeto para imediato combate a pandemia coronavírus, bem como seguir alinhada aos padrões nacionais de aquisição para enfrentamento da calamidade.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Todas as especifificações do objeto contidas na proposta, tais como marca, modelo, tipo, fabricante e procedência, vinculam a Contratada.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Nos valores propostos deverão estar inclusos inclusos todos os custos operacionais, encargos previdenciários, trabalhistas, tributários, comerciais e quaisquer outros que incidam direta ou indiretamente no fornecimento dos bens.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proposta da contratada deverá ser redigida em língua portuguesa, datilografada ou digitada, em uma via, sem emendas, rasuras, entrelinhas ou ressalvas, devendo a última folha ser assinada e as demais rubricadas pelo licitante ou seu representante legal. Deverá ainda conter a indicação do banco, número da conta e agência, para fins de  pagamento.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proposta deverá ser documentada nos autos e será levada em consideração no decorrer da execução do contrato e aplicação de eventual sanção à Contratada, se for o caso.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 Não haverá exigência de garantia de execução para a presente contratação.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Os preços deverão ser expressos em moeda corrente nacional, o valor unitário em algarismos e o valor global em em algarismos e por extenso (art. 5º da Lei nº 8.666/93).</w:t>
      </w:r>
    </w:p>
    <w:p>
      <w:pPr>
        <w:pStyle w:val="35"/>
        <w:rPr>
          <w:rFonts w:hint="default" w:ascii="Arial" w:hAnsi="Arial" w:cs="Arial"/>
        </w:rPr>
      </w:pPr>
      <w:r>
        <w:rPr>
          <w:rFonts w:hint="default" w:ascii="Arial" w:hAnsi="Arial" w:cs="Arial"/>
        </w:rPr>
        <w:t>CLASSIFICAÇÃO DOS BENS COMUNS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bookmarkStart w:id="0" w:name="_Hlk35968671"/>
      <w:bookmarkStart w:id="1" w:name="_Hlk35968694"/>
      <w:bookmarkStart w:id="2" w:name="_Hlk35968863"/>
      <w:r>
        <w:rPr>
          <w:rFonts w:hint="default" w:ascii="Arial" w:hAnsi="Arial"/>
          <w:i w:val="0"/>
          <w:iCs/>
          <w:color w:val="auto"/>
          <w:sz w:val="21"/>
          <w:szCs w:val="21"/>
        </w:rPr>
        <w:t>Trata-se de bem comum a ser contratado mediante licitação, na modalidade pregão, em sua forma eletrônica, com fulcro no art. 4º-G da Lei nº 13.979/20</w:t>
      </w:r>
    </w:p>
    <w:bookmarkEnd w:id="0"/>
    <w:bookmarkEnd w:id="1"/>
    <w:bookmarkEnd w:id="2"/>
    <w:p>
      <w:pPr>
        <w:pStyle w:val="35"/>
        <w:rPr>
          <w:rFonts w:hint="default" w:ascii="Arial" w:hAnsi="Arial" w:cs="Arial"/>
        </w:rPr>
      </w:pPr>
      <w:r>
        <w:rPr>
          <w:rFonts w:hint="default" w:ascii="Arial" w:hAnsi="Arial" w:cs="Arial"/>
        </w:rPr>
        <w:t>MODELO DE EXECUÇÃO DO OBJETO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execução do objeto seguirá a seguinte dinâmica: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Após finalização do processo de contratação, será emitida nota de empenho. </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 A nota de empenho será transmitida à empresa contratada via e-mail, devendo a empresa aceitá-la, desde que emitida dentro do prazo de validade d</w:t>
      </w:r>
      <w:r>
        <w:rPr>
          <w:rFonts w:hint="default"/>
          <w:i w:val="0"/>
          <w:iCs/>
          <w:color w:val="auto"/>
          <w:sz w:val="21"/>
          <w:szCs w:val="21"/>
          <w:lang w:val="pt-BR"/>
        </w:rPr>
        <w:t>a Ata de Registro de Preços</w:t>
      </w:r>
      <w:r>
        <w:rPr>
          <w:rFonts w:hint="default" w:ascii="Arial" w:hAnsi="Arial"/>
          <w:i w:val="0"/>
          <w:iCs/>
          <w:color w:val="auto"/>
          <w:sz w:val="21"/>
          <w:szCs w:val="21"/>
        </w:rPr>
        <w:t>. </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O Aceite da Nota de Empenho, emitida à empresa contratada, implica no reconhecimento de que: </w:t>
      </w:r>
    </w:p>
    <w:p>
      <w:pPr>
        <w:pageBreakBefore w:val="0"/>
        <w:widowControl/>
        <w:numPr>
          <w:ilvl w:val="3"/>
          <w:numId w:val="2"/>
        </w:numPr>
        <w:kinsoku/>
        <w:wordWrap/>
        <w:overflowPunct/>
        <w:topLinePunct w:val="0"/>
        <w:autoSpaceDE/>
        <w:autoSpaceDN/>
        <w:bidi w:val="0"/>
        <w:adjustRightInd/>
        <w:snapToGrid/>
        <w:spacing w:before="120" w:after="120" w:line="276" w:lineRule="auto"/>
        <w:ind w:left="126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referida Nota está substituindo o contrato, aplicando-se à relação de negócios ali estabelecida as disposições da Lei nº 8.666, de 1993; </w:t>
      </w:r>
    </w:p>
    <w:p>
      <w:pPr>
        <w:pageBreakBefore w:val="0"/>
        <w:widowControl/>
        <w:numPr>
          <w:ilvl w:val="3"/>
          <w:numId w:val="2"/>
        </w:numPr>
        <w:kinsoku/>
        <w:wordWrap/>
        <w:overflowPunct/>
        <w:topLinePunct w:val="0"/>
        <w:autoSpaceDE/>
        <w:autoSpaceDN/>
        <w:bidi w:val="0"/>
        <w:adjustRightInd/>
        <w:snapToGrid/>
        <w:spacing w:before="120" w:after="120" w:line="276" w:lineRule="auto"/>
        <w:ind w:left="126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a contratada se vincula à sua proposta e às previsões contidas no presente </w:t>
      </w:r>
      <w:r>
        <w:rPr>
          <w:rFonts w:hint="default"/>
          <w:i w:val="0"/>
          <w:iCs/>
          <w:color w:val="auto"/>
          <w:sz w:val="21"/>
          <w:szCs w:val="21"/>
          <w:lang w:val="pt-BR"/>
        </w:rPr>
        <w:t>Termo de Referência</w:t>
      </w:r>
      <w:r>
        <w:rPr>
          <w:rFonts w:hint="default" w:ascii="Arial" w:hAnsi="Arial"/>
          <w:i w:val="0"/>
          <w:iCs/>
          <w:color w:val="auto"/>
          <w:sz w:val="21"/>
          <w:szCs w:val="21"/>
        </w:rPr>
        <w:t> e seus anexos; </w:t>
      </w:r>
    </w:p>
    <w:p>
      <w:pPr>
        <w:pageBreakBefore w:val="0"/>
        <w:widowControl/>
        <w:numPr>
          <w:ilvl w:val="3"/>
          <w:numId w:val="2"/>
        </w:numPr>
        <w:kinsoku/>
        <w:wordWrap/>
        <w:overflowPunct/>
        <w:topLinePunct w:val="0"/>
        <w:autoSpaceDE/>
        <w:autoSpaceDN/>
        <w:bidi w:val="0"/>
        <w:adjustRightInd/>
        <w:snapToGrid/>
        <w:spacing w:before="120" w:after="120" w:line="276" w:lineRule="auto"/>
        <w:ind w:left="126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rPr>
        <w:t>a contratada reconhece que as hipóteses de rescisão são aquelas previstas nos artigos 77 e 78 da Lei nº 8.666/93 e reconhece os direitos da Administração previstos nos artigos 79 e 80 da mesma Lei. </w:t>
      </w:r>
    </w:p>
    <w:p>
      <w:pPr>
        <w:pStyle w:val="7"/>
        <w:keepNext w:val="0"/>
        <w:keepLines w:val="0"/>
        <w:widowControl/>
        <w:suppressLineNumbers w:val="0"/>
        <w:shd w:val="clear" w:fill="FFFFFF"/>
        <w:ind w:left="600" w:firstLine="0"/>
        <w:jc w:val="both"/>
        <w:rPr>
          <w:rFonts w:hint="default" w:ascii="Arial" w:hAnsi="Arial" w:eastAsia="Times New Roman" w:cs="Tahoma"/>
          <w:i w:val="0"/>
          <w:iCs/>
          <w:color w:val="auto"/>
          <w:sz w:val="21"/>
          <w:szCs w:val="21"/>
          <w:lang w:val="pt-BR" w:eastAsia="pt-BR" w:bidi="ar-SA"/>
        </w:rPr>
      </w:pPr>
      <w:r>
        <w:rPr>
          <w:rFonts w:hint="default" w:ascii="Arial" w:hAnsi="Arial" w:eastAsia="Times New Roman" w:cs="Tahoma"/>
          <w:i w:val="0"/>
          <w:iCs/>
          <w:color w:val="auto"/>
          <w:sz w:val="21"/>
          <w:szCs w:val="21"/>
          <w:lang w:val="pt-BR" w:eastAsia="pt-BR" w:bidi="ar-SA"/>
        </w:rPr>
        <w:t xml:space="preserve">5.1.4. A partir do aceite da Nota de Empenho a empresa deverá cumprir o prazo estabelecido neste </w:t>
      </w:r>
      <w:r>
        <w:rPr>
          <w:rFonts w:hint="default" w:ascii="Arial" w:hAnsi="Arial" w:cs="Tahoma"/>
          <w:i w:val="0"/>
          <w:iCs/>
          <w:color w:val="auto"/>
          <w:sz w:val="21"/>
          <w:szCs w:val="21"/>
          <w:lang w:val="en-US" w:eastAsia="pt-BR" w:bidi="ar-SA"/>
        </w:rPr>
        <w:t>Termo de Referência</w:t>
      </w:r>
      <w:r>
        <w:rPr>
          <w:rFonts w:hint="default" w:ascii="Arial" w:hAnsi="Arial" w:eastAsia="Times New Roman" w:cs="Tahoma"/>
          <w:i w:val="0"/>
          <w:iCs/>
          <w:color w:val="auto"/>
          <w:sz w:val="21"/>
          <w:szCs w:val="21"/>
          <w:lang w:val="pt-BR" w:eastAsia="pt-BR" w:bidi="ar-SA"/>
        </w:rPr>
        <w:t> para entrega dos materiais. </w:t>
      </w:r>
      <w:r>
        <w:rPr>
          <w:rFonts w:hint="default" w:ascii="Arial" w:hAnsi="Arial" w:eastAsia="Times New Roman" w:cs="Tahoma"/>
          <w:i w:val="0"/>
          <w:iCs/>
          <w:color w:val="auto"/>
          <w:sz w:val="21"/>
          <w:szCs w:val="21"/>
          <w:lang w:val="pt-BR" w:eastAsia="pt-BR" w:bidi="ar-SA"/>
        </w:rPr>
        <w:br w:type="textWrapping"/>
      </w:r>
      <w:r>
        <w:rPr>
          <w:rFonts w:hint="default" w:ascii="Arial" w:hAnsi="Arial" w:eastAsia="Times New Roman" w:cs="Tahoma"/>
          <w:i w:val="0"/>
          <w:iCs/>
          <w:color w:val="auto"/>
          <w:sz w:val="21"/>
          <w:szCs w:val="21"/>
          <w:lang w:val="pt-BR" w:eastAsia="pt-BR" w:bidi="ar-SA"/>
        </w:rPr>
        <w:t xml:space="preserve">5.1.5. Após recebimento definitivo dos materiais, a Contratante efetuará o pagamento à Contratada no valor correspondente ao fornecimento do objeto, no prazo e forma estabelecidos neste </w:t>
      </w:r>
      <w:r>
        <w:rPr>
          <w:rFonts w:hint="default" w:ascii="Arial" w:hAnsi="Arial" w:cs="Tahoma"/>
          <w:i w:val="0"/>
          <w:iCs/>
          <w:color w:val="auto"/>
          <w:sz w:val="21"/>
          <w:szCs w:val="21"/>
          <w:lang w:val="en-US" w:eastAsia="pt-BR" w:bidi="ar-SA"/>
        </w:rPr>
        <w:t>Termo de Referência</w:t>
      </w:r>
      <w:r>
        <w:rPr>
          <w:rFonts w:hint="default" w:ascii="Arial" w:hAnsi="Arial" w:eastAsia="Times New Roman" w:cs="Tahoma"/>
          <w:i w:val="0"/>
          <w:iCs/>
          <w:color w:val="auto"/>
          <w:sz w:val="21"/>
          <w:szCs w:val="21"/>
          <w:lang w:val="pt-BR" w:eastAsia="pt-BR" w:bidi="ar-SA"/>
        </w:rPr>
        <w:t>; </w:t>
      </w:r>
    </w:p>
    <w:p>
      <w:pPr>
        <w:pStyle w:val="7"/>
        <w:keepNext w:val="0"/>
        <w:keepLines w:val="0"/>
        <w:widowControl/>
        <w:suppressLineNumbers w:val="0"/>
        <w:shd w:val="clear" w:fill="FFFFFF"/>
        <w:ind w:left="600" w:firstLine="0"/>
        <w:jc w:val="both"/>
        <w:rPr>
          <w:rFonts w:hint="default" w:ascii="Arial" w:hAnsi="Arial" w:eastAsia="Times New Roman" w:cs="Tahoma"/>
          <w:i w:val="0"/>
          <w:iCs/>
          <w:color w:val="auto"/>
          <w:sz w:val="21"/>
          <w:szCs w:val="21"/>
          <w:lang w:val="pt-BR" w:eastAsia="pt-BR" w:bidi="ar-SA"/>
        </w:rPr>
      </w:pPr>
      <w:r>
        <w:rPr>
          <w:rFonts w:hint="default" w:ascii="Arial" w:hAnsi="Arial" w:eastAsia="Times New Roman" w:cs="Tahoma"/>
          <w:i w:val="0"/>
          <w:iCs/>
          <w:color w:val="auto"/>
          <w:sz w:val="21"/>
          <w:szCs w:val="21"/>
          <w:lang w:val="pt-BR" w:eastAsia="pt-BR" w:bidi="ar-SA"/>
        </w:rPr>
        <w:t>5.2. Omissis</w:t>
      </w:r>
      <w:r>
        <w:rPr>
          <w:rStyle w:val="17"/>
          <w:rFonts w:hint="default" w:ascii="Arial" w:hAnsi="Arial" w:eastAsia="Times New Roman" w:cs="Tahoma"/>
          <w:i w:val="0"/>
          <w:iCs/>
          <w:color w:val="auto"/>
          <w:sz w:val="21"/>
          <w:szCs w:val="21"/>
          <w:lang w:val="pt-BR" w:eastAsia="pt-BR" w:bidi="ar-SA"/>
        </w:rPr>
        <w:footnoteReference w:id="1"/>
      </w:r>
    </w:p>
    <w:p>
      <w:pPr>
        <w:pStyle w:val="7"/>
        <w:keepNext w:val="0"/>
        <w:keepLines w:val="0"/>
        <w:widowControl/>
        <w:suppressLineNumbers w:val="0"/>
        <w:shd w:val="clear" w:fill="FFFFFF"/>
        <w:ind w:left="600" w:firstLine="0"/>
        <w:jc w:val="both"/>
        <w:rPr>
          <w:rFonts w:hint="default" w:ascii="Arial" w:hAnsi="Arial" w:eastAsia="Times New Roman" w:cs="Tahoma"/>
          <w:i w:val="0"/>
          <w:iCs/>
          <w:color w:val="auto"/>
          <w:sz w:val="21"/>
          <w:szCs w:val="21"/>
          <w:lang w:val="pt-BR" w:eastAsia="pt-BR" w:bidi="ar-SA"/>
        </w:rPr>
      </w:pPr>
    </w:p>
    <w:p>
      <w:pPr>
        <w:pStyle w:val="35"/>
        <w:rPr>
          <w:rFonts w:hint="default" w:ascii="Arial" w:hAnsi="Arial" w:cs="Arial"/>
        </w:rPr>
      </w:pPr>
      <w:r>
        <w:rPr>
          <w:rFonts w:hint="default" w:ascii="Arial" w:hAnsi="Arial" w:cs="Arial"/>
        </w:rPr>
        <w:t>ENTREGA E CRITÉRIOS DE ACEITAÇÃO DO OBJETO.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O prazo de entrega dos bens é de </w:t>
      </w:r>
      <w:r>
        <w:rPr>
          <w:rFonts w:hint="default" w:ascii="Arial" w:hAnsi="Arial"/>
          <w:i w:val="0"/>
          <w:iCs/>
          <w:color w:val="auto"/>
          <w:sz w:val="21"/>
          <w:szCs w:val="21"/>
          <w:lang w:val="pt-BR"/>
        </w:rPr>
        <w:t>15 (quinze)</w:t>
      </w:r>
      <w:r>
        <w:rPr>
          <w:rFonts w:hint="default" w:ascii="Arial" w:hAnsi="Arial"/>
          <w:i w:val="0"/>
          <w:iCs/>
          <w:color w:val="auto"/>
          <w:sz w:val="21"/>
          <w:szCs w:val="21"/>
        </w:rPr>
        <w:t xml:space="preserve"> dias</w:t>
      </w:r>
      <w:r>
        <w:rPr>
          <w:rFonts w:hint="default" w:ascii="Arial" w:hAnsi="Arial"/>
          <w:i w:val="0"/>
          <w:iCs/>
          <w:color w:val="auto"/>
          <w:sz w:val="21"/>
          <w:szCs w:val="21"/>
          <w:lang w:val="pt-BR"/>
        </w:rPr>
        <w:t xml:space="preserve"> úteis</w:t>
      </w:r>
      <w:r>
        <w:rPr>
          <w:rFonts w:hint="default" w:ascii="Arial" w:hAnsi="Arial"/>
          <w:i w:val="0"/>
          <w:iCs/>
          <w:color w:val="auto"/>
          <w:sz w:val="21"/>
          <w:szCs w:val="21"/>
        </w:rPr>
        <w:t>, contados do(a) recebimento da Nota de</w:t>
      </w:r>
      <w:r>
        <w:rPr>
          <w:rFonts w:hint="default" w:ascii="Arial" w:hAnsi="Arial"/>
          <w:i w:val="0"/>
          <w:iCs/>
          <w:color w:val="auto"/>
          <w:sz w:val="21"/>
          <w:szCs w:val="21"/>
          <w:lang w:val="pt-BR"/>
        </w:rPr>
        <w:t xml:space="preserve"> </w:t>
      </w:r>
      <w:r>
        <w:rPr>
          <w:rFonts w:hint="default" w:ascii="Arial" w:hAnsi="Arial"/>
          <w:i w:val="0"/>
          <w:iCs/>
          <w:color w:val="auto"/>
          <w:sz w:val="21"/>
          <w:szCs w:val="21"/>
        </w:rPr>
        <w:t xml:space="preserve">Empenho, em remessa única, </w:t>
      </w:r>
      <w:r>
        <w:rPr>
          <w:rFonts w:hint="default" w:ascii="Arial" w:hAnsi="Arial"/>
          <w:i w:val="0"/>
          <w:iCs/>
          <w:color w:val="auto"/>
          <w:sz w:val="21"/>
          <w:szCs w:val="21"/>
          <w:lang w:val="pt-BR"/>
        </w:rPr>
        <w:t>conforme endereços consignados na tabela a seguir:</w:t>
      </w:r>
      <w:r>
        <w:rPr>
          <w:rFonts w:hint="default" w:ascii="Arial" w:hAnsi="Arial"/>
          <w:i w:val="0"/>
          <w:iCs/>
          <w:color w:val="auto"/>
          <w:sz w:val="21"/>
          <w:szCs w:val="21"/>
        </w:rPr>
        <w:t xml:space="preserve"> </w:t>
      </w:r>
    </w:p>
    <w:tbl>
      <w:tblPr>
        <w:tblStyle w:val="60"/>
        <w:tblW w:w="76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21"/>
        <w:gridCol w:w="41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 w:hRule="exact"/>
          <w:jc w:val="center"/>
        </w:trPr>
        <w:tc>
          <w:tcPr>
            <w:tcW w:w="3421" w:type="dxa"/>
            <w:shd w:val="clear" w:color="auto" w:fill="BEBEBE" w:themeFill="background1" w:themeFillShade="BF"/>
            <w:vAlign w:val="center"/>
          </w:tcPr>
          <w:p>
            <w:pPr>
              <w:pStyle w:val="59"/>
              <w:widowControl w:val="0"/>
              <w:ind w:left="1211" w:hanging="1175"/>
              <w:jc w:val="center"/>
              <w:rPr>
                <w:rFonts w:hint="default" w:ascii="Arial" w:hAnsi="Arial" w:cs="Arial"/>
                <w:b/>
                <w:color w:val="auto"/>
                <w:sz w:val="20"/>
                <w:szCs w:val="20"/>
                <w:lang w:val="pt-BR"/>
              </w:rPr>
            </w:pPr>
            <w:r>
              <w:rPr>
                <w:rFonts w:hint="default" w:ascii="Arial" w:hAnsi="Arial" w:cs="Arial"/>
                <w:b/>
                <w:color w:val="auto"/>
                <w:sz w:val="20"/>
                <w:szCs w:val="20"/>
                <w:lang w:val="pt-BR"/>
              </w:rPr>
              <w:t>UNIDADE</w:t>
            </w:r>
          </w:p>
          <w:p>
            <w:pPr>
              <w:pStyle w:val="59"/>
              <w:widowControl w:val="0"/>
              <w:tabs>
                <w:tab w:val="left" w:pos="1170"/>
              </w:tabs>
              <w:ind w:left="1211" w:right="1212"/>
              <w:jc w:val="center"/>
              <w:rPr>
                <w:rFonts w:hint="default" w:ascii="Arial" w:hAnsi="Arial" w:cs="Arial"/>
                <w:b/>
                <w:color w:val="auto"/>
                <w:sz w:val="20"/>
                <w:szCs w:val="20"/>
                <w:lang w:val="pt-BR"/>
              </w:rPr>
            </w:pPr>
          </w:p>
        </w:tc>
        <w:tc>
          <w:tcPr>
            <w:tcW w:w="4195" w:type="dxa"/>
            <w:shd w:val="clear" w:color="auto" w:fill="BEBEBE" w:themeFill="background1" w:themeFillShade="BF"/>
            <w:vAlign w:val="center"/>
          </w:tcPr>
          <w:p>
            <w:pPr>
              <w:pStyle w:val="59"/>
              <w:widowControl w:val="0"/>
              <w:ind w:left="2038" w:hanging="2020"/>
              <w:jc w:val="center"/>
              <w:rPr>
                <w:rFonts w:hint="default" w:ascii="Arial" w:hAnsi="Arial" w:cs="Arial"/>
                <w:b/>
                <w:color w:val="auto"/>
                <w:sz w:val="20"/>
                <w:szCs w:val="20"/>
                <w:lang w:val="pt-BR"/>
              </w:rPr>
            </w:pPr>
            <w:r>
              <w:rPr>
                <w:rFonts w:hint="default" w:ascii="Arial" w:hAnsi="Arial" w:cs="Arial"/>
                <w:b/>
                <w:color w:val="auto"/>
                <w:sz w:val="20"/>
                <w:szCs w:val="20"/>
                <w:lang w:val="pt-BR"/>
              </w:rPr>
              <w:t>ENDEREÇO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4" w:hRule="exact"/>
          <w:jc w:val="center"/>
        </w:trPr>
        <w:tc>
          <w:tcPr>
            <w:tcW w:w="3421" w:type="dxa"/>
            <w:shd w:val="clear" w:color="auto" w:fill="F1F1F1" w:themeFill="background1" w:themeFillShade="F2"/>
            <w:vAlign w:val="center"/>
          </w:tcPr>
          <w:p>
            <w:pPr>
              <w:pStyle w:val="59"/>
              <w:widowControl w:val="0"/>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REITORIA</w:t>
            </w:r>
          </w:p>
        </w:tc>
        <w:tc>
          <w:tcPr>
            <w:tcW w:w="4195" w:type="dxa"/>
            <w:vAlign w:val="top"/>
          </w:tcPr>
          <w:p>
            <w:pPr>
              <w:keepNext w:val="0"/>
              <w:keepLines w:val="0"/>
              <w:pageBreakBefore w:val="0"/>
              <w:widowControl/>
              <w:kinsoku/>
              <w:wordWrap/>
              <w:overflowPunct/>
              <w:topLinePunct w:val="0"/>
              <w:autoSpaceDE w:val="0"/>
              <w:autoSpaceDN/>
              <w:bidi w:val="0"/>
              <w:adjustRightInd/>
              <w:snapToGrid/>
              <w:spacing w:after="0" w:line="276" w:lineRule="auto"/>
              <w:jc w:val="center"/>
              <w:textAlignment w:val="auto"/>
              <w:rPr>
                <w:rFonts w:hint="default" w:ascii="Arial" w:hAnsi="Arial" w:cs="Arial"/>
                <w:i w:val="0"/>
                <w:iCs/>
                <w:color w:val="auto"/>
                <w:kern w:val="0"/>
                <w:sz w:val="20"/>
                <w:szCs w:val="22"/>
                <w:lang w:val="en-US" w:eastAsia="pt-BR" w:bidi="ar-SA"/>
              </w:rPr>
            </w:pPr>
            <w:r>
              <w:rPr>
                <w:rFonts w:hint="default" w:ascii="Arial" w:hAnsi="Arial" w:cs="Arial" w:eastAsiaTheme="minorHAnsi"/>
                <w:i w:val="0"/>
                <w:iCs/>
                <w:color w:val="auto"/>
                <w:kern w:val="0"/>
                <w:sz w:val="20"/>
                <w:szCs w:val="22"/>
                <w:lang w:val="en-US" w:eastAsia="pt-BR" w:bidi="ar-SA"/>
              </w:rPr>
              <w:t>Av. Alm</w:t>
            </w:r>
            <w:r>
              <w:rPr>
                <w:rFonts w:hint="default" w:ascii="Arial" w:hAnsi="Arial" w:cs="Arial"/>
                <w:i w:val="0"/>
                <w:iCs/>
                <w:color w:val="auto"/>
                <w:kern w:val="0"/>
                <w:sz w:val="20"/>
                <w:szCs w:val="22"/>
                <w:lang w:val="en-US" w:eastAsia="pt-BR" w:bidi="ar-SA"/>
              </w:rPr>
              <w:t xml:space="preserve">irante </w:t>
            </w:r>
            <w:r>
              <w:rPr>
                <w:rFonts w:hint="default" w:ascii="Arial" w:hAnsi="Arial" w:cs="Arial" w:eastAsiaTheme="minorHAnsi"/>
                <w:i w:val="0"/>
                <w:iCs/>
                <w:color w:val="auto"/>
                <w:kern w:val="0"/>
                <w:sz w:val="20"/>
                <w:szCs w:val="22"/>
                <w:lang w:val="en-US" w:eastAsia="pt-BR" w:bidi="ar-SA"/>
              </w:rPr>
              <w:t>Barroso, 1077 – Bairro Centro</w:t>
            </w:r>
            <w:r>
              <w:rPr>
                <w:rFonts w:hint="default" w:ascii="Arial" w:hAnsi="Arial" w:cs="Arial"/>
                <w:i w:val="0"/>
                <w:iCs/>
                <w:color w:val="auto"/>
                <w:kern w:val="0"/>
                <w:sz w:val="20"/>
                <w:szCs w:val="22"/>
                <w:lang w:val="en-US" w:eastAsia="pt-BR" w:bidi="ar-SA"/>
              </w:rPr>
              <w:t xml:space="preserve"> - </w:t>
            </w:r>
            <w:r>
              <w:rPr>
                <w:rFonts w:hint="default" w:ascii="Arial" w:hAnsi="Arial" w:cs="Arial" w:eastAsiaTheme="minorHAnsi"/>
                <w:i w:val="0"/>
                <w:iCs/>
                <w:color w:val="auto"/>
                <w:kern w:val="0"/>
                <w:sz w:val="20"/>
                <w:szCs w:val="22"/>
                <w:lang w:val="en-US" w:eastAsia="pt-BR" w:bidi="ar-SA"/>
              </w:rPr>
              <w:t>João Pessoa</w:t>
            </w:r>
            <w:r>
              <w:rPr>
                <w:rFonts w:hint="default" w:cs="Arial" w:eastAsiaTheme="minorHAnsi"/>
                <w:i w:val="0"/>
                <w:iCs/>
                <w:color w:val="auto"/>
                <w:kern w:val="0"/>
                <w:sz w:val="20"/>
                <w:szCs w:val="22"/>
                <w:lang w:val="en-US" w:eastAsia="pt-BR" w:bidi="ar-SA"/>
              </w:rPr>
              <w:t>-</w:t>
            </w:r>
            <w:r>
              <w:rPr>
                <w:rFonts w:hint="default" w:ascii="Arial" w:hAnsi="Arial" w:cs="Arial" w:eastAsiaTheme="minorHAnsi"/>
                <w:i w:val="0"/>
                <w:iCs/>
                <w:color w:val="auto"/>
                <w:kern w:val="0"/>
                <w:sz w:val="20"/>
                <w:szCs w:val="22"/>
                <w:lang w:val="en-US" w:eastAsia="pt-BR" w:bidi="ar-SA"/>
              </w:rPr>
              <w:t>PB</w:t>
            </w:r>
            <w:r>
              <w:rPr>
                <w:rFonts w:hint="default" w:ascii="Arial" w:hAnsi="Arial" w:cs="Arial"/>
                <w:i w:val="0"/>
                <w:iCs/>
                <w:color w:val="auto"/>
                <w:kern w:val="0"/>
                <w:sz w:val="20"/>
                <w:szCs w:val="22"/>
                <w:lang w:val="en-US" w:eastAsia="pt-BR" w:bidi="ar-SA"/>
              </w:rPr>
              <w:t xml:space="preserve"> - </w:t>
            </w:r>
            <w:r>
              <w:rPr>
                <w:rFonts w:hint="default" w:ascii="Arial" w:hAnsi="Arial" w:cs="Arial" w:eastAsiaTheme="minorHAnsi"/>
                <w:i w:val="0"/>
                <w:iCs/>
                <w:color w:val="auto"/>
                <w:kern w:val="0"/>
                <w:sz w:val="20"/>
                <w:szCs w:val="22"/>
                <w:lang w:val="en-US" w:eastAsia="pt-BR" w:bidi="ar-SA"/>
              </w:rPr>
              <w:t>CEP: 58013-120</w:t>
            </w:r>
            <w:r>
              <w:rPr>
                <w:rFonts w:hint="default" w:ascii="Arial" w:hAnsi="Arial" w:cs="Arial"/>
                <w:i w:val="0"/>
                <w:iCs/>
                <w:color w:val="auto"/>
                <w:kern w:val="0"/>
                <w:sz w:val="20"/>
                <w:szCs w:val="22"/>
                <w:lang w:val="en-US" w:eastAsia="pt-BR" w:bidi="ar-SA"/>
              </w:rPr>
              <w:t>.</w:t>
            </w:r>
          </w:p>
          <w:p>
            <w:pPr>
              <w:keepNext w:val="0"/>
              <w:keepLines w:val="0"/>
              <w:pageBreakBefore w:val="0"/>
              <w:widowControl/>
              <w:kinsoku/>
              <w:wordWrap/>
              <w:overflowPunct/>
              <w:topLinePunct w:val="0"/>
              <w:autoSpaceDE w:val="0"/>
              <w:autoSpaceDN/>
              <w:bidi w:val="0"/>
              <w:adjustRightInd/>
              <w:snapToGrid/>
              <w:spacing w:after="0" w:line="276" w:lineRule="auto"/>
              <w:jc w:val="center"/>
              <w:textAlignment w:val="auto"/>
              <w:rPr>
                <w:rFonts w:hint="default" w:ascii="Arial" w:hAnsi="Arial" w:cs="Arial"/>
                <w:i w:val="0"/>
                <w:iCs/>
                <w:color w:val="auto"/>
                <w:kern w:val="0"/>
                <w:sz w:val="20"/>
                <w:szCs w:val="22"/>
                <w:lang w:val="en-US" w:eastAsia="pt-BR" w:bidi="ar-SA"/>
              </w:rPr>
            </w:pPr>
            <w:r>
              <w:rPr>
                <w:rFonts w:hint="default" w:cs="Arial"/>
                <w:i w:val="0"/>
                <w:iCs/>
                <w:color w:val="auto"/>
                <w:kern w:val="0"/>
                <w:sz w:val="20"/>
                <w:szCs w:val="22"/>
                <w:lang w:val="en-US" w:eastAsia="pt-BR" w:bidi="ar-SA"/>
              </w:rPr>
              <w:t>Telefone: (83) 3612-9162 / 9163</w:t>
            </w:r>
          </w:p>
          <w:p>
            <w:pPr>
              <w:keepNext w:val="0"/>
              <w:keepLines w:val="0"/>
              <w:pageBreakBefore w:val="0"/>
              <w:widowControl/>
              <w:kinsoku/>
              <w:wordWrap/>
              <w:overflowPunct/>
              <w:topLinePunct w:val="0"/>
              <w:autoSpaceDE w:val="0"/>
              <w:autoSpaceDN/>
              <w:bidi w:val="0"/>
              <w:adjustRightInd/>
              <w:snapToGrid/>
              <w:spacing w:after="0" w:line="276" w:lineRule="auto"/>
              <w:jc w:val="both"/>
              <w:textAlignment w:val="auto"/>
              <w:rPr>
                <w:rFonts w:hint="default" w:ascii="Arial" w:hAnsi="Arial" w:cs="Arial"/>
                <w:i w:val="0"/>
                <w:iCs/>
                <w:color w:val="auto"/>
                <w:kern w:val="0"/>
                <w:sz w:val="20"/>
                <w:szCs w:val="22"/>
                <w:lang w:val="pt-BR" w:eastAsia="pt-BR"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152" w:rightChars="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CABEDELO</w:t>
            </w:r>
          </w:p>
        </w:tc>
        <w:tc>
          <w:tcPr>
            <w:tcW w:w="4195" w:type="dxa"/>
            <w:vAlign w:val="center"/>
          </w:tcPr>
          <w:p>
            <w:pPr>
              <w:pStyle w:val="59"/>
              <w:widowControl w:val="0"/>
              <w:spacing w:line="240" w:lineRule="auto"/>
              <w:ind w:hanging="1"/>
              <w:jc w:val="center"/>
              <w:rPr>
                <w:rFonts w:hint="default" w:ascii="Arial" w:hAnsi="Arial" w:cs="Arial"/>
                <w:color w:val="auto"/>
                <w:sz w:val="20"/>
                <w:szCs w:val="20"/>
                <w:lang w:val="pt-BR"/>
              </w:rPr>
            </w:pPr>
            <w:r>
              <w:rPr>
                <w:rFonts w:hint="default" w:ascii="Arial" w:hAnsi="Arial" w:cs="Arial"/>
                <w:color w:val="auto"/>
                <w:sz w:val="20"/>
                <w:szCs w:val="20"/>
                <w:lang w:val="pt-BR"/>
              </w:rPr>
              <w:t>Rua Santa Rita de Cássia, n.º 1900, Jardim Camboinha. CEP: 58.103-772 – Cabedelo-PB.</w:t>
            </w:r>
          </w:p>
          <w:p>
            <w:pPr>
              <w:pStyle w:val="59"/>
              <w:widowControl w:val="0"/>
              <w:spacing w:line="240" w:lineRule="auto"/>
              <w:ind w:right="218" w:rightChars="0" w:hanging="1" w:firstLineChars="0"/>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lang w:val="pt-BR"/>
              </w:rPr>
              <w:t>Telefone: (83) 3248-5429 / 5403.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152" w:rightChars="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CAJAZEIRAS</w:t>
            </w:r>
          </w:p>
        </w:tc>
        <w:tc>
          <w:tcPr>
            <w:tcW w:w="4195" w:type="dxa"/>
            <w:vAlign w:val="center"/>
          </w:tcPr>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 xml:space="preserve">Rua José Antônio da Silva, 300 - Jardim Oásis. </w:t>
            </w:r>
          </w:p>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CEP: 58.900-000 - Cajazeiras-PB.</w:t>
            </w:r>
          </w:p>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Telefone: (83) 98762 8911 / 99984 5779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152" w:rightChars="0" w:firstLine="0" w:firstLineChars="0"/>
              <w:jc w:val="both"/>
              <w:rPr>
                <w:rFonts w:hint="default" w:ascii="Arial" w:hAnsi="Arial" w:cs="Arial"/>
                <w:b w:val="0"/>
                <w:bCs/>
                <w:color w:val="auto"/>
                <w:sz w:val="20"/>
                <w:szCs w:val="20"/>
                <w:lang w:val="pt-BR"/>
              </w:rPr>
            </w:pPr>
            <w:r>
              <w:rPr>
                <w:rFonts w:hint="default" w:ascii="Arial" w:hAnsi="Arial" w:cs="Arial"/>
                <w:b/>
                <w:color w:val="auto"/>
                <w:sz w:val="20"/>
                <w:szCs w:val="20"/>
                <w:lang w:val="pt-BR"/>
              </w:rPr>
              <w:t>I</w:t>
            </w:r>
            <w:r>
              <w:rPr>
                <w:rFonts w:hint="default" w:ascii="Arial" w:hAnsi="Arial" w:cs="Arial"/>
                <w:b/>
                <w:bCs w:val="0"/>
                <w:color w:val="auto"/>
                <w:sz w:val="20"/>
                <w:szCs w:val="20"/>
                <w:lang w:val="pt-BR"/>
              </w:rPr>
              <w:t>FPB - CAMPUS CAMPINA GRANDE</w:t>
            </w:r>
          </w:p>
        </w:tc>
        <w:tc>
          <w:tcPr>
            <w:tcW w:w="4195" w:type="dxa"/>
            <w:vAlign w:val="center"/>
          </w:tcPr>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 xml:space="preserve">Rua Tranquilino Coelho Lemos 671, Dinamérica CEP 58432-300 </w:t>
            </w:r>
          </w:p>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Campina Grande-PB</w:t>
            </w:r>
          </w:p>
          <w:p>
            <w:pPr>
              <w:pStyle w:val="59"/>
              <w:widowControl w:val="0"/>
              <w:spacing w:line="240" w:lineRule="auto"/>
              <w:ind w:right="218" w:rightChars="0" w:hanging="1" w:firstLineChars="0"/>
              <w:jc w:val="center"/>
              <w:rPr>
                <w:rFonts w:hint="default" w:ascii="Calibri" w:hAnsi="Calibri" w:eastAsia="Calibri"/>
                <w:color w:val="auto"/>
                <w:sz w:val="19"/>
                <w:lang w:val="pt-BR"/>
              </w:rPr>
            </w:pPr>
            <w:r>
              <w:rPr>
                <w:rFonts w:hint="default" w:ascii="Arial" w:hAnsi="Arial" w:cs="Arial"/>
                <w:color w:val="auto"/>
                <w:sz w:val="20"/>
                <w:szCs w:val="20"/>
                <w:lang w:val="pt-BR"/>
              </w:rPr>
              <w:t>Telefone: (83)2102-6200/99972-7413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152" w:rightChars="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w:t>
            </w:r>
            <w:r>
              <w:rPr>
                <w:rFonts w:hint="default" w:ascii="Arial" w:hAnsi="Arial" w:cs="Arial"/>
                <w:b/>
                <w:bCs w:val="0"/>
                <w:color w:val="auto"/>
                <w:sz w:val="20"/>
                <w:szCs w:val="20"/>
                <w:lang w:val="pt-BR"/>
              </w:rPr>
              <w:t>FPB -  CAMPUS CATOLÉ DO ROCHA</w:t>
            </w:r>
          </w:p>
        </w:tc>
        <w:tc>
          <w:tcPr>
            <w:tcW w:w="4195" w:type="dxa"/>
            <w:vAlign w:val="center"/>
          </w:tcPr>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 xml:space="preserve">Rua Cícero Pereira de Lima, nº 227, João P. de Lima - Catolé do Rocha/PB. </w:t>
            </w:r>
          </w:p>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CEP 58.884-000.</w:t>
            </w:r>
          </w:p>
          <w:p>
            <w:pPr>
              <w:pStyle w:val="59"/>
              <w:widowControl w:val="0"/>
              <w:spacing w:line="240" w:lineRule="auto"/>
              <w:ind w:right="218" w:rightChars="0" w:hanging="1" w:firstLineChars="0"/>
              <w:jc w:val="center"/>
              <w:rPr>
                <w:rFonts w:hint="default" w:ascii="Arial" w:hAnsi="Arial" w:cs="Arial"/>
                <w:color w:val="auto"/>
                <w:sz w:val="20"/>
                <w:szCs w:val="20"/>
                <w:lang w:val="pt-BR"/>
              </w:rPr>
            </w:pPr>
            <w:r>
              <w:rPr>
                <w:rFonts w:hint="default" w:ascii="Arial" w:hAnsi="Arial" w:cs="Arial"/>
                <w:color w:val="auto"/>
                <w:sz w:val="20"/>
                <w:szCs w:val="20"/>
                <w:lang w:val="pt-BR"/>
              </w:rPr>
              <w:t>Telefone: (83) 99116-4749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ESPERANÇA</w:t>
            </w:r>
          </w:p>
        </w:tc>
        <w:tc>
          <w:tcPr>
            <w:tcW w:w="4195" w:type="dxa"/>
            <w:vAlign w:val="center"/>
          </w:tcPr>
          <w:p>
            <w:pPr>
              <w:pStyle w:val="59"/>
              <w:widowControl w:val="0"/>
              <w:ind w:left="95"/>
              <w:jc w:val="center"/>
              <w:rPr>
                <w:rFonts w:hint="default" w:ascii="Arial" w:hAnsi="Arial" w:cs="Arial"/>
                <w:color w:val="auto"/>
                <w:sz w:val="20"/>
                <w:szCs w:val="20"/>
                <w:lang w:val="pt-BR"/>
              </w:rPr>
            </w:pPr>
            <w:r>
              <w:rPr>
                <w:rFonts w:hint="default" w:ascii="Arial" w:hAnsi="Arial" w:cs="Arial"/>
                <w:color w:val="auto"/>
                <w:sz w:val="20"/>
                <w:szCs w:val="20"/>
                <w:lang w:val="pt-BR"/>
              </w:rPr>
              <w:t>Rodovia PB 121, S/N, Estrada para o município de Areial. CEP: 58.135-000 - Esperança-PB.</w:t>
            </w:r>
          </w:p>
          <w:p>
            <w:pPr>
              <w:pStyle w:val="59"/>
              <w:widowControl w:val="0"/>
              <w:ind w:left="95" w:leftChars="0"/>
              <w:jc w:val="center"/>
              <w:rPr>
                <w:rFonts w:hint="default" w:ascii="Arial" w:hAnsi="Arial" w:cs="Arial"/>
                <w:color w:val="auto"/>
                <w:sz w:val="20"/>
                <w:szCs w:val="20"/>
                <w:lang w:val="pt-BR"/>
              </w:rPr>
            </w:pPr>
            <w:r>
              <w:rPr>
                <w:rFonts w:hint="default" w:ascii="Arial" w:hAnsi="Arial" w:cs="Arial"/>
                <w:color w:val="auto"/>
                <w:sz w:val="20"/>
                <w:szCs w:val="20"/>
                <w:lang w:val="pt-BR"/>
              </w:rPr>
              <w:t>Telefone: (83) 99994 6163.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GUARABIRA</w:t>
            </w:r>
          </w:p>
        </w:tc>
        <w:tc>
          <w:tcPr>
            <w:tcW w:w="4195" w:type="dxa"/>
            <w:vAlign w:val="center"/>
          </w:tcPr>
          <w:p>
            <w:pPr>
              <w:widowControl w:val="0"/>
              <w:spacing w:beforeLines="0" w:afterLines="0"/>
              <w:jc w:val="center"/>
              <w:rPr>
                <w:rFonts w:hint="default" w:ascii="Arial" w:hAnsi="Arial" w:eastAsia="Times New Roman" w:cs="Arial"/>
                <w:color w:val="auto"/>
                <w:sz w:val="20"/>
                <w:szCs w:val="20"/>
                <w:lang w:val="pt-BR" w:eastAsia="pt-PT" w:bidi="pt-PT"/>
              </w:rPr>
            </w:pPr>
            <w:r>
              <w:rPr>
                <w:rFonts w:hint="default" w:ascii="Arial" w:hAnsi="Arial" w:eastAsia="Times New Roman" w:cs="Arial"/>
                <w:color w:val="auto"/>
                <w:sz w:val="20"/>
                <w:szCs w:val="20"/>
                <w:lang w:val="pt-BR" w:eastAsia="pt-PT" w:bidi="pt-PT"/>
              </w:rPr>
              <w:t>Rua Professor Carlos</w:t>
            </w:r>
            <w:r>
              <w:rPr>
                <w:rFonts w:hint="default" w:cs="Arial"/>
                <w:color w:val="auto"/>
                <w:sz w:val="20"/>
                <w:szCs w:val="20"/>
                <w:lang w:val="pt-BR" w:eastAsia="pt-PT" w:bidi="pt-PT"/>
              </w:rPr>
              <w:t xml:space="preserve"> </w:t>
            </w:r>
            <w:r>
              <w:rPr>
                <w:rFonts w:hint="default" w:ascii="Arial" w:hAnsi="Arial" w:eastAsia="Times New Roman" w:cs="Arial"/>
                <w:color w:val="auto"/>
                <w:sz w:val="20"/>
                <w:szCs w:val="20"/>
                <w:lang w:val="pt-BR" w:eastAsia="pt-PT" w:bidi="pt-PT"/>
              </w:rPr>
              <w:t>Leonardo Arcoverde, Rodovia PB 057, Km 02, s/n, zona Rural, CEP 58200-000, Guarabira-PB.</w:t>
            </w:r>
          </w:p>
          <w:p>
            <w:pPr>
              <w:widowControl w:val="0"/>
              <w:spacing w:beforeLines="0" w:afterLines="0"/>
              <w:jc w:val="center"/>
              <w:rPr>
                <w:rFonts w:hint="default" w:ascii="Arial" w:hAnsi="Arial" w:cs="Arial"/>
                <w:color w:val="auto"/>
                <w:sz w:val="20"/>
                <w:szCs w:val="20"/>
                <w:lang w:val="pt-BR"/>
              </w:rPr>
            </w:pPr>
            <w:r>
              <w:rPr>
                <w:rFonts w:hint="default" w:ascii="Arial" w:hAnsi="Arial" w:eastAsia="Times New Roman" w:cs="Arial"/>
                <w:color w:val="auto"/>
                <w:sz w:val="20"/>
                <w:szCs w:val="20"/>
                <w:lang w:val="pt-BR" w:eastAsia="pt-PT" w:bidi="pt-PT"/>
              </w:rPr>
              <w:t xml:space="preserve"> Telefone (83) 98155- 4544.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152" w:rightChars="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ITABAIANA</w:t>
            </w:r>
          </w:p>
        </w:tc>
        <w:tc>
          <w:tcPr>
            <w:tcW w:w="4195" w:type="dxa"/>
            <w:vAlign w:val="center"/>
          </w:tcPr>
          <w:p>
            <w:pPr>
              <w:pStyle w:val="59"/>
              <w:widowControl w:val="0"/>
              <w:spacing w:line="240" w:lineRule="auto"/>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Rodovia PB-054, Km 17, S/N, Alto Alegre. CEP: 58.360-000 - Itabaiana-PB.</w:t>
            </w:r>
          </w:p>
          <w:p>
            <w:pPr>
              <w:pStyle w:val="59"/>
              <w:widowControl w:val="0"/>
              <w:spacing w:line="240" w:lineRule="auto"/>
              <w:ind w:left="95" w:leftChars="0"/>
              <w:jc w:val="center"/>
              <w:rPr>
                <w:rFonts w:hint="default" w:ascii="Arial" w:hAnsi="Arial" w:cs="Arial"/>
                <w:color w:val="auto"/>
                <w:sz w:val="20"/>
                <w:szCs w:val="20"/>
                <w:lang w:val="pt-BR"/>
              </w:rPr>
            </w:pPr>
            <w:r>
              <w:rPr>
                <w:rFonts w:hint="default" w:ascii="Arial" w:hAnsi="Arial" w:cs="Arial"/>
                <w:color w:val="auto"/>
                <w:sz w:val="20"/>
                <w:szCs w:val="20"/>
                <w:shd w:val="clear" w:color="auto" w:fill="FFFFFF"/>
                <w:lang w:val="pt-BR"/>
              </w:rPr>
              <w:t>Telefone: (83) 9.9116-6632.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152" w:rightChars="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ITAPORANGA</w:t>
            </w:r>
          </w:p>
        </w:tc>
        <w:tc>
          <w:tcPr>
            <w:tcW w:w="4195" w:type="dxa"/>
            <w:vAlign w:val="center"/>
          </w:tcPr>
          <w:p>
            <w:pPr>
              <w:pStyle w:val="59"/>
              <w:widowControl w:val="0"/>
              <w:spacing w:line="240" w:lineRule="auto"/>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 xml:space="preserve">Rodovia PB 386, Km 2, S/N. Centro. </w:t>
            </w:r>
          </w:p>
          <w:p>
            <w:pPr>
              <w:pStyle w:val="59"/>
              <w:widowControl w:val="0"/>
              <w:spacing w:line="240" w:lineRule="auto"/>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CEP: 58780-000 - Itaporanga-PB</w:t>
            </w:r>
          </w:p>
          <w:p>
            <w:pPr>
              <w:pStyle w:val="59"/>
              <w:widowControl w:val="0"/>
              <w:spacing w:line="240" w:lineRule="auto"/>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Telefone: (83) 99934 8385 / 98809 5892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spacing w:line="240" w:lineRule="auto"/>
              <w:ind w:left="200" w:leftChars="100" w:firstLine="0" w:firstLineChars="0"/>
              <w:jc w:val="both"/>
              <w:rPr>
                <w:rFonts w:hint="default" w:ascii="Arial" w:hAnsi="Arial" w:cs="Arial"/>
                <w:color w:val="auto"/>
                <w:sz w:val="20"/>
                <w:szCs w:val="20"/>
                <w:shd w:val="clear" w:color="auto" w:fill="FFFFFF"/>
                <w:lang w:val="pt-BR"/>
              </w:rPr>
            </w:pPr>
            <w:r>
              <w:rPr>
                <w:rFonts w:hint="default" w:ascii="Arial" w:hAnsi="Arial" w:cs="Arial"/>
                <w:b/>
                <w:bCs/>
                <w:color w:val="auto"/>
                <w:sz w:val="20"/>
                <w:szCs w:val="20"/>
                <w:shd w:val="clear" w:color="auto" w:fill="FFFFFF"/>
                <w:lang w:val="pt-BR"/>
              </w:rPr>
              <w:t>IFPB - CAMPUS JOÃO PESSOA</w:t>
            </w:r>
          </w:p>
        </w:tc>
        <w:tc>
          <w:tcPr>
            <w:tcW w:w="4195" w:type="dxa"/>
            <w:vAlign w:val="center"/>
          </w:tcPr>
          <w:p>
            <w:pPr>
              <w:pStyle w:val="59"/>
              <w:widowControl w:val="0"/>
              <w:spacing w:line="240" w:lineRule="auto"/>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Av. Primeiro de Maio, 720 - Bairro Jaguaribe - João Pessoa - PB - CEP: 58.015-4350. Telefone (83) 3612-1120/3612-1240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MONTEIRO</w:t>
            </w:r>
          </w:p>
        </w:tc>
        <w:tc>
          <w:tcPr>
            <w:tcW w:w="4195" w:type="dxa"/>
            <w:vAlign w:val="center"/>
          </w:tcPr>
          <w:p>
            <w:pPr>
              <w:pStyle w:val="59"/>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Acesso Rodovia PB-264, S/N</w:t>
            </w:r>
          </w:p>
          <w:p>
            <w:pPr>
              <w:pStyle w:val="59"/>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Vila Santa Maria.</w:t>
            </w:r>
          </w:p>
          <w:p>
            <w:pPr>
              <w:pStyle w:val="59"/>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 xml:space="preserve"> CEP: 58.500-000 – Monteiro-PB.</w:t>
            </w:r>
          </w:p>
          <w:p>
            <w:pPr>
              <w:pStyle w:val="59"/>
              <w:widowControl w:val="0"/>
              <w:ind w:left="95" w:leftChars="0"/>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lang w:val="pt-BR"/>
              </w:rPr>
              <w:t>Telefone: (83) 3351-3708.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PATOS</w:t>
            </w:r>
          </w:p>
        </w:tc>
        <w:tc>
          <w:tcPr>
            <w:tcW w:w="4195" w:type="dxa"/>
            <w:vAlign w:val="center"/>
          </w:tcPr>
          <w:p>
            <w:pPr>
              <w:pStyle w:val="59"/>
              <w:widowControl w:val="0"/>
              <w:ind w:left="95" w:leftChars="0"/>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ROD. PB 110. Bairro: Alto da Tubiba Patos - PB - CEP: 58700-000</w:t>
            </w:r>
          </w:p>
          <w:p>
            <w:pPr>
              <w:pStyle w:val="59"/>
              <w:widowControl w:val="0"/>
              <w:ind w:left="95" w:leftChars="0"/>
              <w:jc w:val="center"/>
              <w:rPr>
                <w:rFonts w:hint="default" w:ascii="Arial" w:hAnsi="Arial" w:cs="Arial"/>
                <w:color w:val="auto"/>
                <w:sz w:val="20"/>
                <w:szCs w:val="20"/>
                <w:lang w:val="pt-BR"/>
              </w:rPr>
            </w:pPr>
            <w:r>
              <w:rPr>
                <w:rFonts w:hint="default" w:ascii="Arial" w:hAnsi="Arial" w:cs="Arial"/>
                <w:color w:val="auto"/>
                <w:sz w:val="20"/>
                <w:szCs w:val="20"/>
                <w:shd w:val="clear" w:color="auto" w:fill="FFFFFF"/>
                <w:lang w:val="pt-BR"/>
              </w:rPr>
              <w:t>Telefone (83) 3423-9676.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PICUÍ</w:t>
            </w:r>
          </w:p>
        </w:tc>
        <w:tc>
          <w:tcPr>
            <w:tcW w:w="4195" w:type="dxa"/>
            <w:vAlign w:val="center"/>
          </w:tcPr>
          <w:p>
            <w:pPr>
              <w:pStyle w:val="59"/>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 xml:space="preserve">Acesso à Rodovia PB 151, S/N, Cenecista. </w:t>
            </w:r>
          </w:p>
          <w:p>
            <w:pPr>
              <w:pStyle w:val="59"/>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CEP: 58.187-000 – Picuí-PB.</w:t>
            </w:r>
          </w:p>
          <w:p>
            <w:pPr>
              <w:pStyle w:val="59"/>
              <w:widowControl w:val="0"/>
              <w:ind w:left="95"/>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Telefone: (83) 3371-2555 / 2727 / 9.9637-3068.</w:t>
            </w:r>
          </w:p>
          <w:p>
            <w:pPr>
              <w:pStyle w:val="59"/>
              <w:widowControl w:val="0"/>
              <w:ind w:left="95" w:leftChars="0"/>
              <w:jc w:val="center"/>
              <w:rPr>
                <w:rFonts w:hint="default" w:ascii="Arial" w:hAnsi="Arial" w:cs="Arial"/>
                <w:color w:val="auto"/>
                <w:sz w:val="20"/>
                <w:szCs w:val="20"/>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PRINCESA ISABEL</w:t>
            </w:r>
          </w:p>
        </w:tc>
        <w:tc>
          <w:tcPr>
            <w:tcW w:w="4195" w:type="dxa"/>
            <w:vAlign w:val="center"/>
          </w:tcPr>
          <w:p>
            <w:pPr>
              <w:pStyle w:val="59"/>
              <w:widowControl w:val="0"/>
              <w:spacing w:line="240" w:lineRule="auto"/>
              <w:ind w:hanging="1"/>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Acesso Rodovia PB 426, Sítio Barro Vermelho, S/N, Zona Rural. CEP: 58.755-000 - Princesa Isabel-PB</w:t>
            </w:r>
          </w:p>
          <w:p>
            <w:pPr>
              <w:pStyle w:val="59"/>
              <w:widowControl w:val="0"/>
              <w:spacing w:line="240" w:lineRule="auto"/>
              <w:ind w:hanging="1" w:firstLineChars="0"/>
              <w:jc w:val="center"/>
              <w:rPr>
                <w:rFonts w:hint="default" w:ascii="Arial" w:hAnsi="Arial" w:cs="Arial"/>
                <w:color w:val="auto"/>
                <w:sz w:val="20"/>
                <w:szCs w:val="20"/>
                <w:lang w:val="pt-BR"/>
              </w:rPr>
            </w:pPr>
            <w:r>
              <w:rPr>
                <w:rFonts w:hint="default" w:ascii="Arial" w:hAnsi="Arial" w:cs="Arial"/>
                <w:color w:val="auto"/>
                <w:sz w:val="20"/>
                <w:szCs w:val="20"/>
                <w:shd w:val="clear" w:color="auto" w:fill="FFFFFF"/>
                <w:lang w:val="pt-BR"/>
              </w:rPr>
              <w:t>Telefone: (83) 9.9112-3273 / 9.9192-0331.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55" w:hRule="exact"/>
          <w:jc w:val="center"/>
        </w:trPr>
        <w:tc>
          <w:tcPr>
            <w:tcW w:w="3421" w:type="dxa"/>
            <w:shd w:val="clear" w:color="auto" w:fill="F1F1F1" w:themeFill="background1" w:themeFillShade="F2"/>
            <w:vAlign w:val="center"/>
          </w:tcPr>
          <w:p>
            <w:pPr>
              <w:pStyle w:val="59"/>
              <w:widowControl w:val="0"/>
              <w:spacing w:line="240" w:lineRule="auto"/>
              <w:ind w:left="200" w:leftChars="10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SANTA RITA</w:t>
            </w:r>
          </w:p>
        </w:tc>
        <w:tc>
          <w:tcPr>
            <w:tcW w:w="4195" w:type="dxa"/>
            <w:vAlign w:val="center"/>
          </w:tcPr>
          <w:p>
            <w:pPr>
              <w:pStyle w:val="59"/>
              <w:widowControl w:val="0"/>
              <w:tabs>
                <w:tab w:val="left" w:pos="4678"/>
              </w:tabs>
              <w:spacing w:line="240" w:lineRule="auto"/>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 xml:space="preserve">BR-230, Km 42, S/N,Bairro Popular. </w:t>
            </w:r>
          </w:p>
          <w:p>
            <w:pPr>
              <w:pStyle w:val="59"/>
              <w:widowControl w:val="0"/>
              <w:tabs>
                <w:tab w:val="left" w:pos="4678"/>
              </w:tabs>
              <w:spacing w:line="240" w:lineRule="auto"/>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CEP: 58.301-645 - Santa Rita-PB.</w:t>
            </w:r>
          </w:p>
          <w:p>
            <w:pPr>
              <w:pStyle w:val="59"/>
              <w:widowControl w:val="0"/>
              <w:spacing w:line="240" w:lineRule="auto"/>
              <w:jc w:val="center"/>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Telefone: (83) 9.9912 1361.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ind w:left="200" w:leftChars="100" w:right="152" w:rightChars="0" w:firstLine="0" w:firstLineChars="0"/>
              <w:jc w:val="both"/>
              <w:rPr>
                <w:rFonts w:hint="default" w:ascii="Arial" w:hAnsi="Arial" w:cs="Arial"/>
                <w:b/>
                <w:color w:val="auto"/>
                <w:sz w:val="20"/>
                <w:szCs w:val="20"/>
                <w:lang w:val="pt-BR"/>
              </w:rPr>
            </w:pPr>
            <w:r>
              <w:rPr>
                <w:rFonts w:hint="default" w:ascii="Arial" w:hAnsi="Arial" w:cs="Arial"/>
                <w:b/>
                <w:color w:val="auto"/>
                <w:sz w:val="20"/>
                <w:szCs w:val="20"/>
                <w:lang w:val="pt-BR"/>
              </w:rPr>
              <w:t>IFPB - CAMPUS SOUSA</w:t>
            </w:r>
          </w:p>
        </w:tc>
        <w:tc>
          <w:tcPr>
            <w:tcW w:w="4195" w:type="dxa"/>
            <w:vAlign w:val="center"/>
          </w:tcPr>
          <w:p>
            <w:pPr>
              <w:widowControl w:val="0"/>
              <w:shd w:val="clear" w:color="auto" w:fill="FFFFFF"/>
              <w:jc w:val="center"/>
              <w:textAlignment w:val="baseline"/>
              <w:rPr>
                <w:rFonts w:hint="default" w:ascii="Arial" w:hAnsi="Arial" w:cs="Arial" w:eastAsiaTheme="minorHAnsi"/>
                <w:color w:val="auto"/>
                <w:sz w:val="20"/>
                <w:szCs w:val="20"/>
                <w:lang w:val="pt-BR" w:eastAsia="pt-BR"/>
              </w:rPr>
            </w:pPr>
            <w:r>
              <w:rPr>
                <w:rFonts w:hint="default" w:ascii="Arial" w:hAnsi="Arial" w:cs="Arial" w:eastAsiaTheme="minorHAnsi"/>
                <w:color w:val="auto"/>
                <w:sz w:val="20"/>
                <w:szCs w:val="20"/>
                <w:lang w:val="pt-BR" w:eastAsia="pt-BR"/>
              </w:rPr>
              <w:t>Rua Presidente Tancredo Neves, S/N. Jardim Sorrilândia. CEP: 58.800-970 – Sousa</w:t>
            </w:r>
            <w:r>
              <w:rPr>
                <w:rFonts w:hint="default" w:cs="Arial" w:eastAsiaTheme="minorHAnsi"/>
                <w:color w:val="auto"/>
                <w:sz w:val="20"/>
                <w:szCs w:val="20"/>
                <w:lang w:val="en-US" w:eastAsia="pt-BR"/>
              </w:rPr>
              <w:t>-</w:t>
            </w:r>
            <w:r>
              <w:rPr>
                <w:rFonts w:hint="default" w:ascii="Arial" w:hAnsi="Arial" w:cs="Arial" w:eastAsiaTheme="minorHAnsi"/>
                <w:color w:val="auto"/>
                <w:sz w:val="20"/>
                <w:szCs w:val="20"/>
                <w:lang w:val="pt-BR" w:eastAsia="pt-BR"/>
              </w:rPr>
              <w:t>PB.</w:t>
            </w:r>
          </w:p>
          <w:p>
            <w:pPr>
              <w:widowControl w:val="0"/>
              <w:shd w:val="clear" w:color="auto" w:fill="FFFFFF"/>
              <w:jc w:val="center"/>
              <w:textAlignment w:val="baseline"/>
              <w:rPr>
                <w:rFonts w:hint="default" w:ascii="Arial" w:hAnsi="Arial" w:cs="Arial" w:eastAsiaTheme="minorHAnsi"/>
                <w:color w:val="auto"/>
                <w:sz w:val="20"/>
                <w:szCs w:val="20"/>
                <w:lang w:val="en-US" w:eastAsia="pt-BR"/>
              </w:rPr>
            </w:pPr>
            <w:r>
              <w:rPr>
                <w:rFonts w:hint="default" w:ascii="Arial" w:hAnsi="Arial" w:cs="Arial" w:eastAsiaTheme="minorHAnsi"/>
                <w:color w:val="auto"/>
                <w:sz w:val="20"/>
                <w:szCs w:val="20"/>
                <w:lang w:val="pt-BR" w:eastAsia="pt-BR"/>
              </w:rPr>
              <w:t>Telefone: (83) 3522-2727 / 3522-2726</w:t>
            </w:r>
            <w:r>
              <w:rPr>
                <w:rFonts w:hint="default" w:cs="Arial" w:eastAsiaTheme="minorHAnsi"/>
                <w:color w:val="auto"/>
                <w:sz w:val="20"/>
                <w:szCs w:val="20"/>
                <w:lang w:val="en-US" w:eastAsia="pt-BR"/>
              </w:rPr>
              <w:t>.</w:t>
            </w:r>
          </w:p>
          <w:p>
            <w:pPr>
              <w:pStyle w:val="59"/>
              <w:widowControl w:val="0"/>
              <w:ind w:left="95" w:leftChars="0"/>
              <w:jc w:val="center"/>
              <w:rPr>
                <w:rFonts w:hint="default" w:ascii="Arial" w:hAnsi="Arial" w:cs="Arial"/>
                <w:color w:val="auto"/>
                <w:sz w:val="20"/>
                <w:szCs w:val="20"/>
                <w:shd w:val="clear" w:color="auto" w:fill="FFFFFF"/>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exact"/>
          <w:jc w:val="center"/>
        </w:trPr>
        <w:tc>
          <w:tcPr>
            <w:tcW w:w="3421" w:type="dxa"/>
            <w:shd w:val="clear" w:color="auto" w:fill="F1F1F1" w:themeFill="background1" w:themeFillShade="F2"/>
            <w:vAlign w:val="center"/>
          </w:tcPr>
          <w:p>
            <w:pPr>
              <w:pStyle w:val="59"/>
              <w:widowControl w:val="0"/>
              <w:spacing w:line="240" w:lineRule="auto"/>
              <w:ind w:left="200" w:leftChars="100" w:firstLine="0" w:firstLineChars="0"/>
              <w:jc w:val="both"/>
              <w:rPr>
                <w:rFonts w:hint="default" w:ascii="Arial" w:hAnsi="Arial" w:cs="Arial"/>
                <w:b/>
                <w:color w:val="FF0000"/>
                <w:sz w:val="20"/>
                <w:szCs w:val="20"/>
                <w:lang w:val="pt-BR"/>
              </w:rPr>
            </w:pPr>
            <w:r>
              <w:rPr>
                <w:rFonts w:hint="default" w:ascii="Arial" w:hAnsi="Arial" w:cs="Arial"/>
                <w:b/>
                <w:color w:val="auto"/>
                <w:sz w:val="20"/>
                <w:szCs w:val="20"/>
                <w:lang w:val="pt-BR"/>
              </w:rPr>
              <w:t>IFPB - CAMPUS SANTA LUZIA</w:t>
            </w:r>
          </w:p>
        </w:tc>
        <w:tc>
          <w:tcPr>
            <w:tcW w:w="4195" w:type="dxa"/>
            <w:vAlign w:val="center"/>
          </w:tcPr>
          <w:p>
            <w:pPr>
              <w:widowControl w:val="0"/>
              <w:shd w:val="clear" w:color="auto" w:fill="FFFFFF"/>
              <w:jc w:val="center"/>
              <w:textAlignment w:val="baseline"/>
              <w:rPr>
                <w:rFonts w:hint="default" w:ascii="Arial" w:hAnsi="Arial" w:cs="Arial" w:eastAsiaTheme="minorHAnsi"/>
                <w:color w:val="auto"/>
                <w:sz w:val="20"/>
                <w:szCs w:val="20"/>
                <w:lang w:val="pt-BR" w:eastAsia="pt-BR"/>
              </w:rPr>
            </w:pPr>
            <w:r>
              <w:rPr>
                <w:rFonts w:hint="default" w:ascii="Arial" w:hAnsi="Arial" w:cs="Arial" w:eastAsiaTheme="minorHAnsi"/>
                <w:color w:val="auto"/>
                <w:sz w:val="20"/>
                <w:szCs w:val="20"/>
                <w:lang w:val="pt-BR" w:eastAsia="pt-BR"/>
              </w:rPr>
              <w:t>Avenida Professora Dorinha Eugênio – SN- Bairro Cidade Universitária- Santa Luzia/PB – CEP:</w:t>
            </w:r>
            <w:r>
              <w:rPr>
                <w:rFonts w:hint="default" w:cs="Arial" w:eastAsiaTheme="minorHAnsi"/>
                <w:color w:val="auto"/>
                <w:sz w:val="20"/>
                <w:szCs w:val="20"/>
                <w:lang w:val="en-US" w:eastAsia="pt-BR"/>
              </w:rPr>
              <w:t xml:space="preserve"> </w:t>
            </w:r>
            <w:r>
              <w:rPr>
                <w:rFonts w:hint="default" w:ascii="Arial" w:hAnsi="Arial" w:cs="Arial" w:eastAsiaTheme="minorHAnsi"/>
                <w:color w:val="auto"/>
                <w:sz w:val="20"/>
                <w:szCs w:val="20"/>
                <w:lang w:val="pt-BR" w:eastAsia="pt-BR"/>
              </w:rPr>
              <w:t>58600-000.</w:t>
            </w:r>
          </w:p>
          <w:p>
            <w:pPr>
              <w:widowControl w:val="0"/>
              <w:shd w:val="clear" w:color="auto" w:fill="FFFFFF"/>
              <w:jc w:val="center"/>
              <w:textAlignment w:val="baseline"/>
              <w:rPr>
                <w:rFonts w:hint="default" w:ascii="Arial" w:hAnsi="Arial" w:cs="Arial" w:eastAsiaTheme="minorHAnsi"/>
                <w:color w:val="auto"/>
                <w:sz w:val="20"/>
                <w:szCs w:val="20"/>
                <w:lang w:val="en-US" w:eastAsia="pt-BR"/>
              </w:rPr>
            </w:pPr>
            <w:r>
              <w:rPr>
                <w:rFonts w:hint="default" w:ascii="Arial" w:hAnsi="Arial" w:cs="Arial" w:eastAsiaTheme="minorHAnsi"/>
                <w:color w:val="auto"/>
                <w:sz w:val="20"/>
                <w:szCs w:val="20"/>
                <w:lang w:val="en-US" w:eastAsia="pt-BR"/>
              </w:rPr>
              <w:t xml:space="preserve">Telefone: </w:t>
            </w:r>
            <w:r>
              <w:rPr>
                <w:rFonts w:hint="default" w:ascii="Arial" w:hAnsi="Arial" w:cs="Arial" w:eastAsiaTheme="minorHAnsi"/>
                <w:color w:val="auto"/>
                <w:sz w:val="20"/>
                <w:szCs w:val="20"/>
                <w:lang w:val="pt-BR" w:eastAsia="pt-BR"/>
              </w:rPr>
              <w:t>(83)</w:t>
            </w:r>
            <w:r>
              <w:rPr>
                <w:rFonts w:hint="default" w:cs="Arial" w:eastAsiaTheme="minorHAnsi"/>
                <w:color w:val="auto"/>
                <w:sz w:val="20"/>
                <w:szCs w:val="20"/>
                <w:lang w:val="en-US" w:eastAsia="pt-BR"/>
              </w:rPr>
              <w:t xml:space="preserve"> 99624 4600</w:t>
            </w:r>
          </w:p>
        </w:tc>
      </w:tr>
    </w:tbl>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No caso de produtos perecíveis, o prazo de validade na data da entrega não poderá ser inferior a </w:t>
      </w:r>
      <w:r>
        <w:rPr>
          <w:rFonts w:hint="default" w:ascii="Arial" w:hAnsi="Arial"/>
          <w:b/>
          <w:bCs/>
          <w:i w:val="0"/>
          <w:iCs/>
          <w:color w:val="auto"/>
          <w:sz w:val="21"/>
          <w:szCs w:val="21"/>
          <w:lang w:val="pt-BR"/>
        </w:rPr>
        <w:t>80% (oitenta por cento)</w:t>
      </w:r>
      <w:r>
        <w:rPr>
          <w:rFonts w:hint="default" w:ascii="Arial" w:hAnsi="Arial"/>
          <w:i w:val="0"/>
          <w:iCs/>
          <w:color w:val="auto"/>
          <w:sz w:val="21"/>
          <w:szCs w:val="21"/>
        </w:rPr>
        <w:t xml:space="preserve"> do prazo total recomendado pelo fabricante.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Os bens serão recebidos provisoriamente no prazo de </w:t>
      </w:r>
      <w:r>
        <w:rPr>
          <w:rFonts w:hint="default" w:ascii="Arial" w:hAnsi="Arial"/>
          <w:b/>
          <w:bCs/>
          <w:i/>
          <w:iCs w:val="0"/>
          <w:color w:val="auto"/>
          <w:sz w:val="21"/>
          <w:szCs w:val="21"/>
          <w:lang w:val="pt-BR"/>
        </w:rPr>
        <w:t xml:space="preserve">5 </w:t>
      </w:r>
      <w:r>
        <w:rPr>
          <w:rFonts w:hint="default" w:ascii="Arial" w:hAnsi="Arial"/>
          <w:b/>
          <w:bCs/>
          <w:i/>
          <w:iCs w:val="0"/>
          <w:color w:val="auto"/>
          <w:sz w:val="21"/>
          <w:szCs w:val="21"/>
        </w:rPr>
        <w:t>(</w:t>
      </w:r>
      <w:r>
        <w:rPr>
          <w:rFonts w:hint="default" w:ascii="Arial" w:hAnsi="Arial"/>
          <w:b/>
          <w:bCs/>
          <w:i/>
          <w:iCs w:val="0"/>
          <w:color w:val="auto"/>
          <w:sz w:val="21"/>
          <w:szCs w:val="21"/>
          <w:lang w:val="pt-BR"/>
        </w:rPr>
        <w:t>cinco</w:t>
      </w:r>
      <w:r>
        <w:rPr>
          <w:rFonts w:hint="default" w:ascii="Arial" w:hAnsi="Arial"/>
          <w:b/>
          <w:bCs/>
          <w:i/>
          <w:iCs w:val="0"/>
          <w:color w:val="auto"/>
          <w:sz w:val="21"/>
          <w:szCs w:val="21"/>
        </w:rPr>
        <w:t>) dias</w:t>
      </w:r>
      <w:r>
        <w:rPr>
          <w:rFonts w:hint="default" w:ascii="Arial" w:hAnsi="Arial"/>
          <w:i w:val="0"/>
          <w:iCs/>
          <w:color w:val="auto"/>
          <w:sz w:val="21"/>
          <w:szCs w:val="21"/>
        </w:rPr>
        <w:t xml:space="preserve">, pelo(a) responsável pelo acompanhamento e fiscalização do contrato, para efeito de posterior verificação de sua conformidade com as especificações constantes neste Termo de Referência e na proposta.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Os bens poderão ser rejeitados, no todo ou em parte, quando em desacordo com as especificações constantes neste Termo de Referência e na proposta, devendo ser substituídos no prazo de </w:t>
      </w:r>
      <w:r>
        <w:rPr>
          <w:rFonts w:hint="default"/>
          <w:b/>
          <w:bCs/>
          <w:i/>
          <w:iCs w:val="0"/>
          <w:color w:val="auto"/>
          <w:sz w:val="21"/>
          <w:szCs w:val="21"/>
          <w:lang w:val="pt-BR"/>
        </w:rPr>
        <w:t>15</w:t>
      </w:r>
      <w:r>
        <w:rPr>
          <w:rFonts w:hint="default" w:ascii="Arial" w:hAnsi="Arial"/>
          <w:b/>
          <w:bCs/>
          <w:i/>
          <w:iCs w:val="0"/>
          <w:color w:val="auto"/>
          <w:sz w:val="21"/>
          <w:szCs w:val="21"/>
        </w:rPr>
        <w:t xml:space="preserve"> (</w:t>
      </w:r>
      <w:r>
        <w:rPr>
          <w:rFonts w:hint="default"/>
          <w:b/>
          <w:bCs/>
          <w:i/>
          <w:iCs w:val="0"/>
          <w:color w:val="auto"/>
          <w:sz w:val="21"/>
          <w:szCs w:val="21"/>
          <w:lang w:val="pt-BR"/>
        </w:rPr>
        <w:t>quinze</w:t>
      </w:r>
      <w:r>
        <w:rPr>
          <w:rFonts w:hint="default" w:ascii="Arial" w:hAnsi="Arial"/>
          <w:b/>
          <w:bCs/>
          <w:i/>
          <w:iCs w:val="0"/>
          <w:color w:val="auto"/>
          <w:sz w:val="21"/>
          <w:szCs w:val="21"/>
        </w:rPr>
        <w:t>) dias</w:t>
      </w:r>
      <w:r>
        <w:rPr>
          <w:rFonts w:hint="default" w:ascii="Arial" w:hAnsi="Arial"/>
          <w:i w:val="0"/>
          <w:iCs/>
          <w:color w:val="auto"/>
          <w:sz w:val="21"/>
          <w:szCs w:val="21"/>
        </w:rPr>
        <w:t>, a contar da notificação da contratada, às suas custas, sem prejuízo da aplicação das penalidades.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rPr>
        <w:t xml:space="preserve">Os bens serão recebidos definitivamente no prazo de </w:t>
      </w:r>
      <w:r>
        <w:rPr>
          <w:rFonts w:hint="default" w:ascii="Arial" w:hAnsi="Arial"/>
          <w:b/>
          <w:bCs/>
          <w:i/>
          <w:iCs w:val="0"/>
          <w:color w:val="auto"/>
          <w:sz w:val="21"/>
          <w:szCs w:val="21"/>
          <w:lang w:val="pt-BR"/>
        </w:rPr>
        <w:t xml:space="preserve">5 </w:t>
      </w:r>
      <w:r>
        <w:rPr>
          <w:rFonts w:hint="default" w:ascii="Arial" w:hAnsi="Arial"/>
          <w:b/>
          <w:bCs/>
          <w:i/>
          <w:iCs w:val="0"/>
          <w:color w:val="auto"/>
          <w:sz w:val="21"/>
          <w:szCs w:val="21"/>
        </w:rPr>
        <w:t>(</w:t>
      </w:r>
      <w:r>
        <w:rPr>
          <w:rFonts w:hint="default" w:ascii="Arial" w:hAnsi="Arial"/>
          <w:b/>
          <w:bCs/>
          <w:i/>
          <w:iCs w:val="0"/>
          <w:color w:val="auto"/>
          <w:sz w:val="21"/>
          <w:szCs w:val="21"/>
          <w:lang w:val="pt-BR"/>
        </w:rPr>
        <w:t>cinco</w:t>
      </w:r>
      <w:r>
        <w:rPr>
          <w:rFonts w:hint="default" w:ascii="Arial" w:hAnsi="Arial"/>
          <w:b/>
          <w:bCs/>
          <w:i/>
          <w:iCs w:val="0"/>
          <w:color w:val="auto"/>
          <w:sz w:val="21"/>
          <w:szCs w:val="21"/>
        </w:rPr>
        <w:t>) dias</w:t>
      </w:r>
      <w:r>
        <w:rPr>
          <w:rFonts w:hint="default" w:ascii="Arial" w:hAnsi="Arial"/>
          <w:i w:val="0"/>
          <w:iCs/>
          <w:color w:val="auto"/>
          <w:sz w:val="21"/>
          <w:szCs w:val="21"/>
        </w:rPr>
        <w:t>, contados do recebimento provisório, após a verificação da qualidade e quantidade do material e consequente aceitação mediante termo circunstanciado.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rPr>
      </w:pPr>
      <w:r>
        <w:rPr>
          <w:rFonts w:hint="default" w:ascii="Arial" w:hAnsi="Arial"/>
          <w:i w:val="0"/>
          <w:iCs/>
          <w:color w:val="auto"/>
          <w:sz w:val="21"/>
          <w:szCs w:val="21"/>
          <w:lang w:eastAsia="en-US"/>
        </w:rPr>
        <w:t>Na hipótese de a verificação a que se refere o subitem anterior não ser procedida dentro do prazo fixado, reputar-se-á como realizada, consumando-se o recebimento definitivo no dia do esgotamento do prazo.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rPr>
      </w:pPr>
      <w:r>
        <w:rPr>
          <w:rFonts w:hint="default" w:ascii="Arial" w:hAnsi="Arial"/>
          <w:i w:val="0"/>
          <w:iCs/>
          <w:color w:val="auto"/>
          <w:sz w:val="21"/>
          <w:szCs w:val="21"/>
          <w:lang w:eastAsia="en-US"/>
        </w:rPr>
        <w:t>O recebimento provisório ou definitivo do objeto não exclui a responsabilidade da contratada pelos prejuízos resultantes da incorreta execução do contrato.</w:t>
      </w:r>
    </w:p>
    <w:p>
      <w:pPr>
        <w:pStyle w:val="35"/>
        <w:rPr>
          <w:rFonts w:hint="default" w:ascii="Arial" w:hAnsi="Arial" w:cs="Arial"/>
        </w:rPr>
      </w:pPr>
      <w:r>
        <w:rPr>
          <w:rFonts w:hint="default" w:ascii="Arial" w:hAnsi="Arial" w:cs="Arial"/>
          <w:lang w:eastAsia="en-US"/>
        </w:rPr>
        <w:t>OBRIGAÇÕES DA CONTRATANTE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São obrigações da Contratante: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receber o objeto no prazo e condições estabelecidas no Edital e seus anexos;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verificar minuciosamente, no prazo fixado, a conformidade dos bens recebidos provisoriamente com as especificações constantes do Edital e da proposta, para fins de aceitação e recebimento definitivo;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comunicar à Contratada, por escrito, sobre imperfeições, falhas ou irregularidades verificadas no objeto fornecido, para que seja substituído, reparado ou corrigido;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acompanhar e fiscalizar o cumprimento das obrigações da Contratada, através de comissão/servidor especialmente designado;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efetuar o pagamento à Contratada no valor correspondente ao fornecimento do objeto, no prazo e forma estabelecidos no Edital e seus anexos;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35"/>
        <w:rPr>
          <w:rFonts w:hint="default" w:ascii="Arial" w:hAnsi="Arial" w:cs="Arial"/>
          <w:lang w:eastAsia="en-US"/>
        </w:rPr>
      </w:pPr>
      <w:r>
        <w:rPr>
          <w:rFonts w:hint="default" w:ascii="Arial" w:hAnsi="Arial" w:cs="Arial"/>
          <w:lang w:eastAsia="en-US"/>
        </w:rPr>
        <w:t>OBRIGAÇÕES DA CONTRATADA</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Contratada deve cumprir todas as obrigações constantes no Edital, seus anexos e sua proposta, assumindo como exclusivamente seus os riscos e as despesas decorrentes da boa e perfeita execução do objeto e, ainda: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pPr>
        <w:pageBreakBefore w:val="0"/>
        <w:widowControl/>
        <w:numPr>
          <w:ilvl w:val="3"/>
          <w:numId w:val="2"/>
        </w:numPr>
        <w:kinsoku/>
        <w:wordWrap/>
        <w:overflowPunct/>
        <w:topLinePunct w:val="0"/>
        <w:autoSpaceDE/>
        <w:autoSpaceDN/>
        <w:bidi w:val="0"/>
        <w:adjustRightInd/>
        <w:snapToGrid/>
        <w:spacing w:before="120" w:after="120" w:line="276" w:lineRule="auto"/>
        <w:ind w:left="126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O objeto deve estar acompanhado do manual do usuário, com uma versão em português e da relação da rede de assistência técnica autorizada;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responsabilizar-se pelos vícios e danos decorrentes do objeto, de acordo com os artigos 12, 13 e 17 a 27, do Código de Defesa do Consumidor (Lei nº 8.078, de 1990);</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substituir, reparar ou corrigir, às suas expensas, no prazo fixado neste Termo de Referência, o objeto com avarias ou defeitos;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comunicar à Contratante, no prazo máximo de 24 (vinte e quatro) horas que antecede a data da entrega, os motivos que impossibilitem o cumprimento do prazo previsto, com a devida comprovação;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manter, durante toda a execução do contrato, em compatibilidade com as obrigações assumidas, todas as condições de habilitação e qualificação exigidas na licitação;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indicar preposto para representá-la durante a execução do contrato.</w:t>
      </w:r>
    </w:p>
    <w:p>
      <w:pPr>
        <w:pStyle w:val="35"/>
        <w:rPr>
          <w:rFonts w:hint="default" w:ascii="Arial" w:hAnsi="Arial" w:cs="Arial"/>
          <w:lang w:eastAsia="en-US"/>
        </w:rPr>
      </w:pPr>
      <w:r>
        <w:rPr>
          <w:rFonts w:hint="default" w:ascii="Arial" w:hAnsi="Arial" w:cs="Arial"/>
          <w:lang w:eastAsia="en-US"/>
        </w:rPr>
        <w:t>DA SUBCONTRATAÇÃO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Não será admitida a subcontratação do objeto licitatório.</w:t>
      </w:r>
    </w:p>
    <w:p>
      <w:pPr>
        <w:pStyle w:val="35"/>
        <w:rPr>
          <w:rFonts w:hint="default" w:ascii="Arial" w:hAnsi="Arial" w:cs="Arial"/>
          <w:lang w:eastAsia="en-US"/>
        </w:rPr>
      </w:pPr>
      <w:r>
        <w:rPr>
          <w:rFonts w:hint="default" w:ascii="Arial" w:hAnsi="Arial" w:cs="Arial"/>
          <w:lang w:eastAsia="en-US"/>
        </w:rPr>
        <w:t>DA ALTERAÇÃO SUBJETIVA</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35"/>
        <w:rPr>
          <w:rFonts w:hint="default" w:ascii="Arial" w:hAnsi="Arial" w:cs="Arial"/>
          <w:lang w:eastAsia="en-US"/>
        </w:rPr>
      </w:pPr>
      <w:r>
        <w:rPr>
          <w:rFonts w:hint="default" w:ascii="Arial" w:hAnsi="Arial" w:cs="Arial"/>
          <w:lang w:eastAsia="en-US"/>
        </w:rPr>
        <w:t>DO CONTROLE E FISCALIZAÇÃO DA EXECUÇÃO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O recebimento de material de valor superior a R$ 176.000,00 (cento e setenta e seis mil reais) será confiado a uma comissão de, no mínimo, 3 (três) membros, designados pela autoridade competente.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35"/>
        <w:rPr>
          <w:rFonts w:hint="default" w:ascii="Arial" w:hAnsi="Arial" w:cs="Arial"/>
          <w:lang w:eastAsia="en-US"/>
        </w:rPr>
      </w:pPr>
      <w:r>
        <w:rPr>
          <w:rFonts w:hint="default" w:ascii="Arial" w:hAnsi="Arial" w:cs="Arial"/>
          <w:lang w:eastAsia="en-US"/>
        </w:rPr>
        <w:t>DO PAGAMENTO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O pagamento será realizado no prazo máximo de até </w:t>
      </w:r>
      <w:r>
        <w:rPr>
          <w:rFonts w:hint="default"/>
          <w:b/>
          <w:bCs/>
          <w:i/>
          <w:iCs w:val="0"/>
          <w:color w:val="auto"/>
          <w:sz w:val="21"/>
          <w:szCs w:val="21"/>
          <w:lang w:val="pt-BR" w:eastAsia="en-US"/>
        </w:rPr>
        <w:t>30</w:t>
      </w:r>
      <w:r>
        <w:rPr>
          <w:rFonts w:hint="default" w:ascii="Arial" w:hAnsi="Arial"/>
          <w:b/>
          <w:bCs/>
          <w:i/>
          <w:iCs w:val="0"/>
          <w:color w:val="auto"/>
          <w:sz w:val="21"/>
          <w:szCs w:val="21"/>
          <w:lang w:eastAsia="en-US"/>
        </w:rPr>
        <w:t xml:space="preserve"> (</w:t>
      </w:r>
      <w:r>
        <w:rPr>
          <w:rFonts w:hint="default"/>
          <w:b/>
          <w:bCs/>
          <w:i/>
          <w:iCs w:val="0"/>
          <w:color w:val="auto"/>
          <w:sz w:val="21"/>
          <w:szCs w:val="21"/>
          <w:lang w:val="pt-BR" w:eastAsia="en-US"/>
        </w:rPr>
        <w:t>trinta</w:t>
      </w:r>
      <w:r>
        <w:rPr>
          <w:rFonts w:hint="default" w:ascii="Arial" w:hAnsi="Arial"/>
          <w:b/>
          <w:bCs/>
          <w:i/>
          <w:iCs w:val="0"/>
          <w:color w:val="auto"/>
          <w:sz w:val="21"/>
          <w:szCs w:val="21"/>
          <w:lang w:eastAsia="en-US"/>
        </w:rPr>
        <w:t>) dias</w:t>
      </w:r>
      <w:r>
        <w:rPr>
          <w:rFonts w:hint="default" w:ascii="Arial" w:hAnsi="Arial"/>
          <w:i w:val="0"/>
          <w:iCs/>
          <w:color w:val="auto"/>
          <w:sz w:val="21"/>
          <w:szCs w:val="21"/>
          <w:lang w:eastAsia="en-US"/>
        </w:rPr>
        <w:t>, contados a partir do recebimento da Nota Fiscal ou Fatura, através de ordem bancária, para crédito em banco, agência e conta corrente indicados pelo contratado.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Os pagamentos decorrentes de despesas cujos valores não ultrapassem o limite de que trata o inciso II do art. 24 da Lei 8.666, de 1993, deverão ser efetuados no prazo de até </w:t>
      </w:r>
      <w:r>
        <w:rPr>
          <w:rFonts w:hint="default" w:ascii="Arial" w:hAnsi="Arial"/>
          <w:b/>
          <w:bCs/>
          <w:i/>
          <w:iCs w:val="0"/>
          <w:color w:val="auto"/>
          <w:sz w:val="21"/>
          <w:szCs w:val="21"/>
          <w:lang w:eastAsia="en-US"/>
        </w:rPr>
        <w:t>5 (cinco) dias úteis</w:t>
      </w:r>
      <w:r>
        <w:rPr>
          <w:rFonts w:hint="default" w:ascii="Arial" w:hAnsi="Arial"/>
          <w:i w:val="0"/>
          <w:iCs/>
          <w:color w:val="auto"/>
          <w:sz w:val="21"/>
          <w:szCs w:val="21"/>
          <w:lang w:eastAsia="en-US"/>
        </w:rPr>
        <w:t>, contados da data da apresentação da Nota Fiscal, nos termos do art. 5º, § 3º, da Lei nº 8.666, de 1993.</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Considera-se ocorrido o recebimento da nota fiscal ou fatura no momento em que o órgão contratante atestar a execução do objeto do contrato.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Constatando-se, junto ao SICAF, a situação de irregularidade do fornecedor contratado, deverão ser tomadas as providências previstas no do art. 31 da Instrução Normativa nº 3, de 26 de abril de 2018.</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Será considerada data do pagamento o dia em que constar como emitida a ordem bancária para pagamento.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Antes de cada pagamento à contratada, será realizada consulta ao SICAF para verificar a manutenção das condições de habilitação exigidas no edital.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Persistindo a irregularidade, a contratante deverá adotar as medidas necessárias à rescisão contratual nos autos do processo administrativo correspondente, assegurada à contratada a ampla defesa.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Havendo a efetiva execução do objeto, os pagamentos serão realizados normalmente, até que se decida pela rescisão do contrato, caso a contratada não regularize sua situação junto ao SICAF.  </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i w:val="0"/>
          <w:iCs/>
          <w:color w:val="auto"/>
          <w:sz w:val="21"/>
          <w:szCs w:val="21"/>
          <w:lang w:val="pt-BR" w:eastAsia="en-US"/>
        </w:rPr>
        <w:t>Omissis</w:t>
      </w:r>
      <w:r>
        <w:rPr>
          <w:rStyle w:val="17"/>
          <w:rFonts w:hint="default"/>
          <w:i w:val="0"/>
          <w:iCs/>
          <w:color w:val="auto"/>
          <w:sz w:val="21"/>
          <w:szCs w:val="21"/>
          <w:lang w:val="pt-BR" w:eastAsia="en-US"/>
        </w:rPr>
        <w:footnoteReference w:id="2"/>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Quando do pagamento, será efetuada a retenção tributária prevista na legislação aplicável.</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tabs>
          <w:tab w:val="left" w:pos="1701"/>
        </w:tabs>
        <w:spacing w:before="120" w:after="120" w:line="276" w:lineRule="auto"/>
        <w:ind w:left="425"/>
        <w:jc w:val="both"/>
        <w:rPr>
          <w:rFonts w:hint="default" w:ascii="Arial" w:hAnsi="Arial" w:cs="Arial"/>
          <w:color w:val="000000"/>
          <w:szCs w:val="20"/>
        </w:rPr>
      </w:pPr>
      <w:r>
        <w:rPr>
          <w:rFonts w:hint="default" w:ascii="Arial" w:hAnsi="Arial" w:cs="Arial"/>
          <w:color w:val="000000"/>
          <w:szCs w:val="20"/>
        </w:rPr>
        <w:t>EM = I x N x VP, sendo:</w:t>
      </w:r>
    </w:p>
    <w:p>
      <w:pPr>
        <w:tabs>
          <w:tab w:val="left" w:pos="1701"/>
        </w:tabs>
        <w:spacing w:before="120" w:after="120" w:line="276" w:lineRule="auto"/>
        <w:ind w:left="425"/>
        <w:jc w:val="both"/>
        <w:rPr>
          <w:rFonts w:hint="default" w:ascii="Arial" w:hAnsi="Arial" w:cs="Arial"/>
          <w:snapToGrid w:val="0"/>
          <w:color w:val="000000"/>
          <w:szCs w:val="20"/>
        </w:rPr>
      </w:pPr>
      <w:r>
        <w:rPr>
          <w:rFonts w:hint="default" w:ascii="Arial" w:hAnsi="Arial" w:cs="Arial"/>
          <w:snapToGrid w:val="0"/>
          <w:color w:val="000000"/>
          <w:szCs w:val="20"/>
        </w:rPr>
        <w:t>EM = Encargos moratórios;</w:t>
      </w:r>
    </w:p>
    <w:p>
      <w:pPr>
        <w:tabs>
          <w:tab w:val="left" w:pos="1701"/>
        </w:tabs>
        <w:spacing w:before="120" w:after="120" w:line="276" w:lineRule="auto"/>
        <w:ind w:left="425"/>
        <w:jc w:val="both"/>
        <w:rPr>
          <w:rFonts w:hint="default" w:ascii="Arial" w:hAnsi="Arial" w:cs="Arial"/>
          <w:color w:val="000000"/>
          <w:szCs w:val="20"/>
        </w:rPr>
      </w:pPr>
      <w:r>
        <w:rPr>
          <w:rFonts w:hint="default" w:ascii="Arial" w:hAnsi="Arial" w:cs="Arial"/>
          <w:color w:val="000000"/>
          <w:szCs w:val="20"/>
        </w:rPr>
        <w:t>N = Número de dias entre a data prevista para o pagamento e a do efetivo pagamento;</w:t>
      </w:r>
    </w:p>
    <w:p>
      <w:pPr>
        <w:tabs>
          <w:tab w:val="left" w:pos="1701"/>
        </w:tabs>
        <w:spacing w:before="120" w:after="120" w:line="276" w:lineRule="auto"/>
        <w:ind w:left="425"/>
        <w:jc w:val="both"/>
        <w:rPr>
          <w:rFonts w:hint="default" w:ascii="Arial" w:hAnsi="Arial" w:cs="Arial"/>
          <w:color w:val="000000"/>
          <w:szCs w:val="20"/>
        </w:rPr>
      </w:pPr>
      <w:r>
        <w:rPr>
          <w:rFonts w:hint="default" w:ascii="Arial" w:hAnsi="Arial" w:cs="Arial"/>
          <w:color w:val="000000"/>
          <w:szCs w:val="20"/>
        </w:rPr>
        <w:t>VP = Valor da parcela a ser paga.</w:t>
      </w:r>
    </w:p>
    <w:p>
      <w:pPr>
        <w:tabs>
          <w:tab w:val="left" w:pos="1701"/>
        </w:tabs>
        <w:spacing w:before="120" w:after="120" w:line="276" w:lineRule="auto"/>
        <w:ind w:left="425"/>
        <w:jc w:val="both"/>
        <w:rPr>
          <w:rFonts w:hint="default" w:ascii="Arial" w:hAnsi="Arial" w:cs="Arial"/>
          <w:color w:val="000000"/>
          <w:szCs w:val="20"/>
        </w:rPr>
      </w:pPr>
      <w:r>
        <w:rPr>
          <w:rFonts w:hint="default" w:ascii="Arial" w:hAnsi="Arial" w:cs="Arial"/>
          <w:snapToGrid w:val="0"/>
          <w:color w:val="000000"/>
          <w:szCs w:val="20"/>
        </w:rPr>
        <w:t xml:space="preserve">I = Índice de compensação financeira = </w:t>
      </w:r>
      <w:r>
        <w:rPr>
          <w:rFonts w:hint="default" w:ascii="Arial" w:hAnsi="Arial" w:cs="Arial"/>
          <w:color w:val="000000"/>
          <w:szCs w:val="20"/>
        </w:rPr>
        <w:t>0,00016438, assim apurado:</w:t>
      </w:r>
    </w:p>
    <w:p>
      <w:pPr>
        <w:tabs>
          <w:tab w:val="left" w:pos="1701"/>
        </w:tabs>
        <w:spacing w:before="120" w:after="120" w:line="276" w:lineRule="auto"/>
        <w:ind w:left="425"/>
        <w:jc w:val="both"/>
        <w:rPr>
          <w:rFonts w:hint="default" w:ascii="Arial" w:hAnsi="Arial" w:cs="Arial"/>
          <w:color w:val="000000"/>
          <w:szCs w:val="20"/>
        </w:rPr>
      </w:pPr>
    </w:p>
    <w:tbl>
      <w:tblPr>
        <w:tblStyle w:val="20"/>
        <w:tblW w:w="0" w:type="auto"/>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14"/>
        <w:gridCol w:w="588"/>
        <w:gridCol w:w="1276"/>
        <w:gridCol w:w="4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14" w:type="dxa"/>
            <w:vAlign w:val="bottom"/>
          </w:tcPr>
          <w:p>
            <w:pPr>
              <w:tabs>
                <w:tab w:val="left" w:pos="1701"/>
              </w:tabs>
              <w:jc w:val="center"/>
              <w:rPr>
                <w:rFonts w:hint="default" w:ascii="Arial" w:hAnsi="Arial" w:cs="Arial" w:eastAsiaTheme="minorEastAsia"/>
                <w:color w:val="000000"/>
                <w:szCs w:val="20"/>
                <w:lang w:eastAsia="en-US"/>
              </w:rPr>
            </w:pPr>
            <w:r>
              <w:rPr>
                <w:rFonts w:hint="default" w:ascii="Arial" w:hAnsi="Arial" w:cs="Arial" w:eastAsiaTheme="minorEastAsia"/>
                <w:color w:val="000000"/>
                <w:szCs w:val="20"/>
                <w:lang w:eastAsia="en-US"/>
              </w:rPr>
              <w:t>I = (TX)</w:t>
            </w:r>
          </w:p>
        </w:tc>
        <w:tc>
          <w:tcPr>
            <w:tcW w:w="588" w:type="dxa"/>
            <w:vAlign w:val="bottom"/>
          </w:tcPr>
          <w:p>
            <w:pPr>
              <w:tabs>
                <w:tab w:val="left" w:pos="1701"/>
              </w:tabs>
              <w:jc w:val="center"/>
              <w:rPr>
                <w:rFonts w:hint="default" w:ascii="Arial" w:hAnsi="Arial" w:cs="Arial" w:eastAsiaTheme="minorEastAsia"/>
                <w:color w:val="000000"/>
                <w:szCs w:val="20"/>
                <w:lang w:eastAsia="en-US"/>
              </w:rPr>
            </w:pPr>
            <w:r>
              <w:rPr>
                <w:rFonts w:hint="default" w:ascii="Arial" w:hAnsi="Arial" w:cs="Arial" w:eastAsiaTheme="minorEastAsia"/>
                <w:color w:val="000000"/>
                <w:szCs w:val="20"/>
                <w:lang w:eastAsia="en-US"/>
              </w:rPr>
              <w:t>I =</w:t>
            </w:r>
          </w:p>
        </w:tc>
        <w:tc>
          <w:tcPr>
            <w:tcW w:w="1276" w:type="dxa"/>
            <w:tcBorders>
              <w:bottom w:val="single" w:color="auto" w:sz="4" w:space="0"/>
            </w:tcBorders>
            <w:vAlign w:val="bottom"/>
          </w:tcPr>
          <w:p>
            <w:pPr>
              <w:tabs>
                <w:tab w:val="left" w:pos="1701"/>
              </w:tabs>
              <w:jc w:val="center"/>
              <w:rPr>
                <w:rFonts w:hint="default" w:ascii="Arial" w:hAnsi="Arial" w:cs="Arial" w:eastAsiaTheme="minorEastAsia"/>
                <w:color w:val="000000"/>
                <w:szCs w:val="20"/>
                <w:lang w:eastAsia="en-US"/>
              </w:rPr>
            </w:pPr>
            <w:r>
              <w:rPr>
                <w:rFonts w:hint="default" w:ascii="Arial" w:hAnsi="Arial" w:cs="Arial" w:eastAsiaTheme="minorEastAsia"/>
                <w:color w:val="000000"/>
                <w:szCs w:val="20"/>
                <w:lang w:eastAsia="en-US"/>
              </w:rPr>
              <w:t>( 6 / 100 )</w:t>
            </w:r>
          </w:p>
        </w:tc>
        <w:tc>
          <w:tcPr>
            <w:tcW w:w="4784" w:type="dxa"/>
            <w:vAlign w:val="center"/>
          </w:tcPr>
          <w:p>
            <w:pPr>
              <w:tabs>
                <w:tab w:val="left" w:pos="1701"/>
              </w:tabs>
              <w:ind w:left="742"/>
              <w:rPr>
                <w:rFonts w:hint="default" w:ascii="Arial" w:hAnsi="Arial" w:cs="Arial" w:eastAsiaTheme="minorEastAsia"/>
                <w:color w:val="000000"/>
                <w:szCs w:val="20"/>
                <w:lang w:eastAsia="en-US"/>
              </w:rPr>
            </w:pPr>
            <w:r>
              <w:rPr>
                <w:rFonts w:hint="default" w:ascii="Arial" w:hAnsi="Arial" w:cs="Arial" w:eastAsiaTheme="minorEastAsia"/>
                <w:color w:val="000000"/>
                <w:szCs w:val="20"/>
                <w:lang w:eastAsia="en-US"/>
              </w:rPr>
              <w:t>I = 0,00016438</w:t>
            </w:r>
          </w:p>
          <w:p>
            <w:pPr>
              <w:tabs>
                <w:tab w:val="left" w:pos="1701"/>
              </w:tabs>
              <w:ind w:left="742"/>
              <w:rPr>
                <w:rFonts w:hint="default" w:ascii="Arial" w:hAnsi="Arial" w:cs="Arial" w:eastAsiaTheme="minorEastAsia"/>
                <w:color w:val="000000"/>
                <w:szCs w:val="20"/>
                <w:lang w:eastAsia="en-US"/>
              </w:rPr>
            </w:pPr>
            <w:r>
              <w:rPr>
                <w:rFonts w:hint="default" w:ascii="Arial" w:hAnsi="Arial" w:cs="Arial" w:eastAsiaTheme="minorEastAsia"/>
                <w:color w:val="000000"/>
                <w:szCs w:val="20"/>
                <w:lang w:eastAsia="en-US"/>
              </w:rPr>
              <w:t>TX = Percentual da taxa anual = 6%</w:t>
            </w:r>
          </w:p>
        </w:tc>
      </w:tr>
    </w:tbl>
    <w:p>
      <w:pPr>
        <w:rPr>
          <w:rFonts w:hint="default" w:ascii="Arial" w:hAnsi="Arial" w:cs="Arial"/>
        </w:rPr>
      </w:pPr>
      <w:r>
        <w:rPr>
          <w:rFonts w:hint="default" w:ascii="Arial" w:hAnsi="Arial" w:cs="Arial"/>
        </w:rPr>
        <w:t xml:space="preserve">                                                            </w:t>
      </w:r>
      <w:r>
        <w:rPr>
          <w:rFonts w:hint="default" w:cs="Arial"/>
          <w:lang w:val="pt-BR"/>
        </w:rPr>
        <w:t xml:space="preserve">    </w:t>
      </w:r>
      <w:r>
        <w:rPr>
          <w:rFonts w:hint="default" w:ascii="Arial" w:hAnsi="Arial" w:cs="Arial"/>
        </w:rPr>
        <w:t>365</w:t>
      </w:r>
    </w:p>
    <w:p>
      <w:pPr>
        <w:rPr>
          <w:rFonts w:hint="default" w:ascii="Arial" w:hAnsi="Arial" w:cs="Arial"/>
        </w:rPr>
      </w:pPr>
    </w:p>
    <w:p>
      <w:pPr>
        <w:pStyle w:val="35"/>
        <w:rPr>
          <w:rFonts w:hint="default" w:ascii="Arial" w:hAnsi="Arial" w:cs="Arial"/>
          <w:lang w:eastAsia="en-US"/>
        </w:rPr>
      </w:pPr>
      <w:r>
        <w:rPr>
          <w:rFonts w:hint="default" w:cs="Arial"/>
          <w:lang w:val="pt-BR" w:eastAsia="en-US"/>
        </w:rPr>
        <w:t>DO PAGAMENTO ANTECIPADO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val="pt-BR" w:eastAsia="en-US"/>
        </w:rPr>
        <w:t>Omissis</w:t>
      </w:r>
      <w:r>
        <w:rPr>
          <w:rFonts w:hint="default" w:ascii="Arial" w:hAnsi="Arial"/>
          <w:i w:val="0"/>
          <w:iCs/>
          <w:color w:val="auto"/>
          <w:sz w:val="21"/>
          <w:szCs w:val="21"/>
          <w:vertAlign w:val="superscript"/>
          <w:lang w:val="pt-BR" w:eastAsia="en-US"/>
        </w:rPr>
        <w:footnoteReference w:id="3"/>
      </w:r>
    </w:p>
    <w:p>
      <w:pPr>
        <w:pStyle w:val="35"/>
        <w:rPr>
          <w:rFonts w:hint="default" w:ascii="Arial" w:hAnsi="Arial" w:cs="Arial"/>
          <w:lang w:eastAsia="en-US"/>
        </w:rPr>
      </w:pPr>
      <w:r>
        <w:rPr>
          <w:rFonts w:hint="default" w:ascii="Arial" w:hAnsi="Arial" w:cs="Arial"/>
          <w:lang w:eastAsia="en-US"/>
        </w:rPr>
        <w:t xml:space="preserve">DO REAJUSTE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Os preços são fixos e irreajustáveis no prazo de um ano contado da data limite para a apresentação das propostas.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Dentro do prazo de vigência do contrato e mediante solicitação da contratada, os preços contratados poderão sofrer reajuste após o interregno de um ano, aplicando-se o índice </w:t>
      </w:r>
      <w:r>
        <w:rPr>
          <w:rFonts w:hint="default" w:ascii="Arial" w:hAnsi="Arial"/>
          <w:i w:val="0"/>
          <w:iCs/>
          <w:color w:val="auto"/>
          <w:sz w:val="21"/>
          <w:szCs w:val="21"/>
          <w:lang w:eastAsia="pt-BR"/>
        </w:rPr>
        <w:t>IPCA/IBGE</w:t>
      </w:r>
      <w:r>
        <w:rPr>
          <w:rFonts w:hint="default" w:ascii="Arial" w:hAnsi="Arial"/>
          <w:i w:val="0"/>
          <w:iCs/>
          <w:color w:val="auto"/>
          <w:sz w:val="21"/>
          <w:szCs w:val="21"/>
          <w:lang w:eastAsia="en-US"/>
        </w:rPr>
        <w:t xml:space="preserve"> exclusivamente para as obrigações iniciadas e concluídas após a ocorrência da anualidade.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Nos reajustes subsequentes ao primeiro, o interregno mínimo de um ano será contado a partir dos efeitos financeiros do último reajuste.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Nas aferições finais, o índice utilizado para reajuste será, obrigatoriamente, o definitivo.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Caso o índice estabelecido para reajustamento venha a ser extinto ou de qualquer forma não possa mais ser utilizado, será adotado, em substituição, o que vier a ser determinado pela legislação então em vigor.</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Na ausência de previsão legal quanto ao índice substituto, as partes elegerão novo índice oficial, para reajustamento do preço do valor remanescente, por meio de termo aditivo.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O reajuste será realizado por apostilamento.</w:t>
      </w:r>
    </w:p>
    <w:p>
      <w:pPr>
        <w:pStyle w:val="35"/>
        <w:rPr>
          <w:rFonts w:hint="default" w:ascii="Arial" w:hAnsi="Arial" w:cs="Arial"/>
          <w:lang w:eastAsia="en-US"/>
        </w:rPr>
      </w:pPr>
      <w:r>
        <w:rPr>
          <w:rFonts w:hint="default" w:ascii="Arial" w:hAnsi="Arial" w:cs="Arial"/>
          <w:lang w:eastAsia="en-US"/>
        </w:rPr>
        <w:t>DA GARANTIA DE EXECUÇÃO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Não haverá exigência de garantia contratual da execução, pelas razões abaixo justificadas: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Primeiro, não há complexidade e vultuosidade na presente licitação, não comprometendo o cumprimento das obrigações;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Segundo, à onerosidade em torno da própria exigência de garantia, como regra, representa um valor que seria agregado às propostas dos licitantes, o que equivale dizer que os custos dessa exigência seriam repassados à própria Administração contratante. Portanto, essa exigência vai de encontro à economicidade da contratação.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Terceiro, a exigência da garantia, por conta desses fatores, pode representar diminuição do universo de interessados e ao caráter competitivo do certame.</w:t>
      </w:r>
    </w:p>
    <w:p>
      <w:pPr>
        <w:pStyle w:val="35"/>
        <w:rPr>
          <w:rFonts w:hint="default" w:ascii="Arial" w:hAnsi="Arial" w:cs="Arial"/>
          <w:lang w:eastAsia="en-US"/>
        </w:rPr>
      </w:pPr>
      <w:r>
        <w:rPr>
          <w:rFonts w:hint="default" w:ascii="Arial" w:hAnsi="Arial" w:cs="Arial"/>
          <w:lang w:eastAsia="en-US"/>
        </w:rPr>
        <w:t>A GARANTIA CONTRATUAL DOS BENS</w:t>
      </w:r>
      <w:r>
        <w:rPr>
          <w:rFonts w:hint="default" w:cs="Arial"/>
          <w:lang w:val="pt-BR" w:eastAsia="en-US"/>
        </w:rPr>
        <w:t xml:space="preserve">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val="pt-BR" w:eastAsia="en-US"/>
        </w:rPr>
      </w:pPr>
      <w:r>
        <w:rPr>
          <w:rFonts w:hint="default" w:ascii="Arial" w:hAnsi="Arial"/>
          <w:i w:val="0"/>
          <w:iCs/>
          <w:color w:val="auto"/>
          <w:sz w:val="21"/>
          <w:szCs w:val="21"/>
          <w:lang w:val="pt-BR" w:eastAsia="en-US"/>
        </w:rPr>
        <w:t>Omissis</w:t>
      </w:r>
      <w:r>
        <w:rPr>
          <w:rFonts w:hint="default" w:ascii="Arial" w:hAnsi="Arial"/>
          <w:i w:val="0"/>
          <w:iCs/>
          <w:color w:val="auto"/>
          <w:sz w:val="21"/>
          <w:szCs w:val="21"/>
          <w:vertAlign w:val="superscript"/>
          <w:lang w:val="pt-BR" w:eastAsia="en-US"/>
        </w:rPr>
        <w:footnoteReference w:id="4"/>
      </w:r>
    </w:p>
    <w:p>
      <w:pPr>
        <w:pStyle w:val="35"/>
        <w:rPr>
          <w:rFonts w:hint="default" w:ascii="Arial" w:hAnsi="Arial" w:cs="Arial"/>
          <w:lang w:eastAsia="en-US"/>
        </w:rPr>
      </w:pPr>
      <w:r>
        <w:rPr>
          <w:rFonts w:hint="default" w:ascii="Arial" w:hAnsi="Arial" w:cs="Arial"/>
          <w:lang w:eastAsia="en-US"/>
        </w:rPr>
        <w:t>DAS SANÇÕES ADMINISTRATIVAS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Comete infração administrativa nos termos da Lei nº 10.520, de 2002, a Contratada que: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inexecutar total ou parcialmente qualquer das obrigações assumidas em decorrência da contratação;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ensejar o retardamento da execução do objeto;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falhar ou fraudar na execução do contrato;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comportar-se de modo inidôneo;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cometer fraude fiscal;</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Pela inexecução </w:t>
      </w:r>
      <w:r>
        <w:rPr>
          <w:rFonts w:hint="default" w:ascii="Arial" w:hAnsi="Arial"/>
          <w:b/>
          <w:bCs/>
          <w:i/>
          <w:iCs w:val="0"/>
          <w:color w:val="auto"/>
          <w:sz w:val="21"/>
          <w:szCs w:val="21"/>
          <w:lang w:eastAsia="en-US"/>
        </w:rPr>
        <w:t xml:space="preserve">total ou parcial </w:t>
      </w:r>
      <w:r>
        <w:rPr>
          <w:rFonts w:hint="default" w:ascii="Arial" w:hAnsi="Arial"/>
          <w:i w:val="0"/>
          <w:iCs/>
          <w:color w:val="auto"/>
          <w:sz w:val="21"/>
          <w:szCs w:val="21"/>
          <w:lang w:eastAsia="en-US"/>
        </w:rPr>
        <w:t>do objeto deste contrato, a Administração pode aplicar à CONTRATADA as seguintes sanções: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Advertência,  por faltas leves, assim entendidas aquelas que não acarretem prejuízos significativos para a Contratante;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multa moratória de </w:t>
      </w:r>
      <w:r>
        <w:rPr>
          <w:rFonts w:hint="default" w:ascii="Arial" w:hAnsi="Arial"/>
          <w:b/>
          <w:bCs/>
          <w:i/>
          <w:iCs w:val="0"/>
          <w:color w:val="auto"/>
          <w:sz w:val="21"/>
          <w:szCs w:val="21"/>
          <w:lang w:eastAsia="en-US"/>
        </w:rPr>
        <w:t xml:space="preserve"> 0,33% (trinta e três décimos por cento)</w:t>
      </w:r>
      <w:r>
        <w:rPr>
          <w:rFonts w:hint="default" w:ascii="Arial" w:hAnsi="Arial"/>
          <w:i w:val="0"/>
          <w:iCs/>
          <w:color w:val="auto"/>
          <w:sz w:val="21"/>
          <w:szCs w:val="21"/>
          <w:lang w:eastAsia="en-US"/>
        </w:rPr>
        <w:t xml:space="preserve"> por dia de atraso injustificado sobre o valor da parcela inadimplida, até o limite de </w:t>
      </w:r>
      <w:r>
        <w:rPr>
          <w:rFonts w:hint="default"/>
          <w:b/>
          <w:bCs/>
          <w:i/>
          <w:iCs w:val="0"/>
          <w:color w:val="auto"/>
          <w:sz w:val="21"/>
          <w:szCs w:val="21"/>
          <w:lang w:val="pt-BR" w:eastAsia="en-US"/>
        </w:rPr>
        <w:t>30</w:t>
      </w:r>
      <w:r>
        <w:rPr>
          <w:rFonts w:hint="default" w:ascii="Arial" w:hAnsi="Arial"/>
          <w:b/>
          <w:bCs/>
          <w:i/>
          <w:iCs w:val="0"/>
          <w:color w:val="auto"/>
          <w:sz w:val="21"/>
          <w:szCs w:val="21"/>
          <w:lang w:eastAsia="en-US"/>
        </w:rPr>
        <w:t xml:space="preserve"> (</w:t>
      </w:r>
      <w:r>
        <w:rPr>
          <w:rFonts w:hint="default"/>
          <w:b/>
          <w:bCs/>
          <w:i/>
          <w:iCs w:val="0"/>
          <w:color w:val="auto"/>
          <w:sz w:val="21"/>
          <w:szCs w:val="21"/>
          <w:lang w:val="pt-BR" w:eastAsia="en-US"/>
        </w:rPr>
        <w:t>trinta</w:t>
      </w:r>
      <w:r>
        <w:rPr>
          <w:rFonts w:hint="default" w:ascii="Arial" w:hAnsi="Arial"/>
          <w:b/>
          <w:bCs/>
          <w:i/>
          <w:iCs w:val="0"/>
          <w:color w:val="auto"/>
          <w:sz w:val="21"/>
          <w:szCs w:val="21"/>
          <w:lang w:eastAsia="en-US"/>
        </w:rPr>
        <w:t>) dias</w:t>
      </w:r>
      <w:r>
        <w:rPr>
          <w:rFonts w:hint="default" w:ascii="Arial" w:hAnsi="Arial"/>
          <w:i w:val="0"/>
          <w:iCs/>
          <w:color w:val="auto"/>
          <w:sz w:val="21"/>
          <w:szCs w:val="21"/>
          <w:lang w:eastAsia="en-US"/>
        </w:rPr>
        <w:t>;</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multa compensatória de </w:t>
      </w:r>
      <w:r>
        <w:rPr>
          <w:rFonts w:hint="default" w:ascii="Arial" w:hAnsi="Arial"/>
          <w:b/>
          <w:bCs/>
          <w:i/>
          <w:iCs w:val="0"/>
          <w:color w:val="auto"/>
          <w:sz w:val="21"/>
          <w:szCs w:val="21"/>
          <w:lang w:eastAsia="en-US"/>
        </w:rPr>
        <w:t xml:space="preserve">10% (dez por cento) </w:t>
      </w:r>
      <w:r>
        <w:rPr>
          <w:rFonts w:hint="default" w:ascii="Arial" w:hAnsi="Arial"/>
          <w:i w:val="0"/>
          <w:iCs/>
          <w:color w:val="auto"/>
          <w:sz w:val="21"/>
          <w:szCs w:val="21"/>
          <w:lang w:eastAsia="en-US"/>
        </w:rPr>
        <w:t>sobre o valor total do contrato, no caso de inexecução total do objeto;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em caso de inexecução parcial, a multa compensatória, no mesmo percentual do subitem acima, será aplicada de forma proporcional à obrigação inadimplida;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suspensão de licitar e impedimento de contratar com o órgão, entidade ou unidade administrativa pela qual a Administração Pública opera e atua concretamente, pelo prazo de até dois anos; </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impedimento de licitar e contratar com órgãos e entidades da União com o consequente descredenciamento no SICAF pelo prazo de até cinco anos;</w:t>
      </w:r>
    </w:p>
    <w:p>
      <w:pPr>
        <w:pageBreakBefore w:val="0"/>
        <w:widowControl/>
        <w:numPr>
          <w:ilvl w:val="3"/>
          <w:numId w:val="2"/>
        </w:numPr>
        <w:kinsoku/>
        <w:wordWrap/>
        <w:overflowPunct/>
        <w:topLinePunct w:val="0"/>
        <w:autoSpaceDE/>
        <w:autoSpaceDN/>
        <w:bidi w:val="0"/>
        <w:adjustRightInd/>
        <w:snapToGrid/>
        <w:spacing w:before="120" w:after="120" w:line="276" w:lineRule="auto"/>
        <w:ind w:left="126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Sanção de impedimento de licitar e contratar prevista neste subitem também é aplicável em quaisquer das hipóteses previstas como infração administrativa no subitem 1</w:t>
      </w:r>
      <w:r>
        <w:rPr>
          <w:rFonts w:hint="default"/>
          <w:i w:val="0"/>
          <w:iCs/>
          <w:color w:val="auto"/>
          <w:sz w:val="21"/>
          <w:szCs w:val="21"/>
          <w:lang w:val="pt-BR" w:eastAsia="en-US"/>
        </w:rPr>
        <w:t>7</w:t>
      </w:r>
      <w:r>
        <w:rPr>
          <w:rFonts w:hint="default" w:ascii="Arial" w:hAnsi="Arial"/>
          <w:i w:val="0"/>
          <w:iCs/>
          <w:color w:val="auto"/>
          <w:sz w:val="21"/>
          <w:szCs w:val="21"/>
          <w:lang w:eastAsia="en-US"/>
        </w:rPr>
        <w:t>.1 deste Termo de Referência.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As sanções previstas nos subitens acima poderão ser aplicadas à CONTRATADA juntamente com as de multa, descontando-a dos pagamentos a serem efetuados.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Também ficam sujeitas às penalidades do art. 87, III e IV da Lei nº 8.666, de 1993, as empresas ou profissionais que: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tenham sofrido condenação definitiva por praticar, por meio dolosos, fraude fiscal no recolhimento de quaisquer tributos;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tenham praticado atos ilícitos visando a frustrar os objetivos da licitação;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demonstrem não possuir idoneidade para contratar com a Administração em virtude de atos ilícitos praticados.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Não correrão os prazos processuais em desfavor da CONTRATADA em processo administrativo para aplicação das sanções deste item enquanto perdurar o estado de calamidade de que trata o Decreto Legislativo nº 6, de 2020, nos termos do art. 6º-C da Lei nº 13.979/20.</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Caso a Contratante determine, a multa deverá ser recolhida no prazo máximo de </w:t>
      </w:r>
      <w:r>
        <w:rPr>
          <w:rFonts w:hint="default"/>
          <w:b/>
          <w:bCs/>
          <w:i/>
          <w:iCs w:val="0"/>
          <w:color w:val="auto"/>
          <w:sz w:val="21"/>
          <w:szCs w:val="21"/>
          <w:lang w:val="pt-BR" w:eastAsia="en-US"/>
        </w:rPr>
        <w:t>75</w:t>
      </w:r>
      <w:r>
        <w:rPr>
          <w:rFonts w:hint="default" w:ascii="Arial" w:hAnsi="Arial"/>
          <w:b/>
          <w:bCs/>
          <w:i/>
          <w:iCs w:val="0"/>
          <w:color w:val="auto"/>
          <w:sz w:val="21"/>
          <w:szCs w:val="21"/>
          <w:lang w:eastAsia="en-US"/>
        </w:rPr>
        <w:t xml:space="preserve"> (</w:t>
      </w:r>
      <w:r>
        <w:rPr>
          <w:rFonts w:hint="default"/>
          <w:b/>
          <w:bCs/>
          <w:i/>
          <w:iCs w:val="0"/>
          <w:color w:val="auto"/>
          <w:sz w:val="21"/>
          <w:szCs w:val="21"/>
          <w:lang w:val="pt-BR" w:eastAsia="en-US"/>
        </w:rPr>
        <w:t>setenta e cinco</w:t>
      </w:r>
      <w:r>
        <w:rPr>
          <w:rFonts w:hint="default" w:ascii="Arial" w:hAnsi="Arial"/>
          <w:b/>
          <w:bCs/>
          <w:i/>
          <w:iCs w:val="0"/>
          <w:color w:val="auto"/>
          <w:sz w:val="21"/>
          <w:szCs w:val="21"/>
          <w:lang w:eastAsia="en-US"/>
        </w:rPr>
        <w:t>) dias</w:t>
      </w:r>
      <w:r>
        <w:rPr>
          <w:rFonts w:hint="default" w:ascii="Arial" w:hAnsi="Arial"/>
          <w:i w:val="0"/>
          <w:iCs/>
          <w:color w:val="auto"/>
          <w:sz w:val="21"/>
          <w:szCs w:val="21"/>
          <w:lang w:eastAsia="en-US"/>
        </w:rPr>
        <w:t>, a contar da data do recebimento da comunicação enviada pela autoridade competente.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Caso o valor da multa não seja suficiente para cobrir os prejuízos causados pela conduta do licitante, a União ou Entidade poderá cobrar o valor remanescente judicialmente, conforme artigo 419 do Código Civil.</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autoridade competente, na aplicação das sanções, levará em consideração a gravidade da conduta do infrator, o caráter educativo da pena, bem como o dano causado à Administração, observado o princípio da proporcionalidade.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As penalidades serão obrigatoriamente registradas no SICAF.</w:t>
      </w:r>
    </w:p>
    <w:p>
      <w:pPr>
        <w:pStyle w:val="35"/>
        <w:rPr>
          <w:rFonts w:hint="default" w:ascii="Arial" w:hAnsi="Arial" w:cs="Arial"/>
          <w:color w:val="auto"/>
          <w:lang w:eastAsia="en-US"/>
        </w:rPr>
      </w:pPr>
      <w:r>
        <w:rPr>
          <w:rFonts w:hint="default" w:ascii="Arial" w:hAnsi="Arial" w:cs="Arial"/>
          <w:color w:val="auto"/>
          <w:lang w:eastAsia="en-US"/>
        </w:rPr>
        <w:t>ESTIMATIVA DE PREÇOS E PREÇOS REFERENCIAIS.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firstLine="0"/>
        <w:jc w:val="both"/>
        <w:textAlignment w:val="auto"/>
        <w:rPr>
          <w:rFonts w:hint="default" w:ascii="Arial" w:hAnsi="Arial"/>
          <w:i w:val="0"/>
          <w:iCs/>
          <w:color w:val="auto"/>
          <w:sz w:val="21"/>
          <w:szCs w:val="21"/>
          <w:lang w:eastAsia="en-US"/>
        </w:rPr>
      </w:pPr>
      <w:r>
        <w:rPr>
          <w:rFonts w:hint="default" w:ascii="Arial" w:hAnsi="Arial"/>
          <w:i w:val="0"/>
          <w:iCs/>
          <w:color w:val="auto"/>
          <w:sz w:val="21"/>
          <w:szCs w:val="21"/>
          <w:lang w:eastAsia="en-US"/>
        </w:rPr>
        <w:t>O custo estimado da contratação é de R$ 3.937.227,61</w:t>
      </w:r>
      <w:r>
        <w:rPr>
          <w:rFonts w:hint="default"/>
          <w:i w:val="0"/>
          <w:iCs/>
          <w:color w:val="auto"/>
          <w:sz w:val="21"/>
          <w:szCs w:val="21"/>
          <w:lang w:val="pt-BR" w:eastAsia="en-US"/>
        </w:rPr>
        <w:t xml:space="preserve"> (três milhões, novecentos e trinta e sete mil, duzentos e vinte e sete reais e sessenta e um centavos.</w:t>
      </w:r>
    </w:p>
    <w:p>
      <w:pPr>
        <w:rPr>
          <w:rFonts w:hint="default" w:ascii="Arial" w:hAnsi="Arial" w:cs="Arial"/>
        </w:rPr>
      </w:pPr>
    </w:p>
    <w:p>
      <w:pPr>
        <w:tabs>
          <w:tab w:val="left" w:pos="1440"/>
        </w:tabs>
        <w:autoSpaceDE w:val="0"/>
        <w:snapToGrid w:val="0"/>
        <w:spacing w:before="120" w:after="120" w:line="276" w:lineRule="auto"/>
        <w:ind w:left="1134"/>
        <w:jc w:val="right"/>
        <w:rPr>
          <w:rFonts w:hint="default"/>
          <w:i w:val="0"/>
          <w:iCs/>
          <w:color w:val="auto"/>
          <w:sz w:val="21"/>
          <w:szCs w:val="21"/>
        </w:rPr>
      </w:pPr>
    </w:p>
    <w:p>
      <w:pPr>
        <w:tabs>
          <w:tab w:val="left" w:pos="1440"/>
        </w:tabs>
        <w:autoSpaceDE w:val="0"/>
        <w:snapToGrid w:val="0"/>
        <w:spacing w:before="120" w:after="120" w:line="276" w:lineRule="auto"/>
        <w:ind w:left="1134"/>
        <w:jc w:val="right"/>
        <w:rPr>
          <w:rFonts w:hint="default"/>
          <w:i w:val="0"/>
          <w:iCs/>
          <w:color w:val="auto"/>
          <w:sz w:val="21"/>
          <w:szCs w:val="21"/>
        </w:rPr>
      </w:pPr>
      <w:r>
        <w:rPr>
          <w:rFonts w:hint="default"/>
          <w:i w:val="0"/>
          <w:iCs/>
          <w:color w:val="auto"/>
          <w:sz w:val="21"/>
          <w:szCs w:val="21"/>
        </w:rPr>
        <w:t>João Pessoa</w:t>
      </w:r>
      <w:r>
        <w:rPr>
          <w:rFonts w:hint="default"/>
          <w:i w:val="0"/>
          <w:iCs/>
          <w:color w:val="auto"/>
          <w:sz w:val="21"/>
          <w:szCs w:val="21"/>
          <w:lang w:val="pt-BR"/>
        </w:rPr>
        <w:t xml:space="preserve"> - </w:t>
      </w:r>
      <w:r>
        <w:rPr>
          <w:rFonts w:hint="default"/>
          <w:i w:val="0"/>
          <w:iCs/>
          <w:color w:val="auto"/>
          <w:sz w:val="21"/>
          <w:szCs w:val="21"/>
        </w:rPr>
        <w:t xml:space="preserve">PB, </w:t>
      </w:r>
      <w:r>
        <w:rPr>
          <w:rFonts w:hint="default"/>
          <w:i w:val="0"/>
          <w:iCs/>
          <w:color w:val="auto"/>
          <w:sz w:val="21"/>
          <w:szCs w:val="21"/>
          <w:lang w:val="pt-BR"/>
        </w:rPr>
        <w:t>15</w:t>
      </w:r>
      <w:r>
        <w:rPr>
          <w:rFonts w:hint="default"/>
          <w:i w:val="0"/>
          <w:iCs/>
          <w:color w:val="auto"/>
          <w:sz w:val="21"/>
          <w:szCs w:val="21"/>
        </w:rPr>
        <w:t xml:space="preserve"> de </w:t>
      </w:r>
      <w:r>
        <w:rPr>
          <w:rFonts w:hint="default"/>
          <w:i w:val="0"/>
          <w:iCs/>
          <w:color w:val="auto"/>
          <w:sz w:val="21"/>
          <w:szCs w:val="21"/>
          <w:lang w:val="pt-BR"/>
        </w:rPr>
        <w:t>julho</w:t>
      </w:r>
      <w:r>
        <w:rPr>
          <w:rFonts w:hint="default"/>
          <w:i w:val="0"/>
          <w:iCs/>
          <w:color w:val="auto"/>
          <w:sz w:val="21"/>
          <w:szCs w:val="21"/>
        </w:rPr>
        <w:t xml:space="preserve"> de 20</w:t>
      </w:r>
      <w:r>
        <w:rPr>
          <w:rFonts w:hint="default"/>
          <w:i w:val="0"/>
          <w:iCs/>
          <w:color w:val="auto"/>
          <w:sz w:val="21"/>
          <w:szCs w:val="21"/>
          <w:lang w:val="pt-BR"/>
        </w:rPr>
        <w:t>20</w:t>
      </w:r>
      <w:r>
        <w:rPr>
          <w:rFonts w:hint="default"/>
          <w:i w:val="0"/>
          <w:iCs/>
          <w:color w:val="auto"/>
          <w:sz w:val="21"/>
          <w:szCs w:val="21"/>
        </w:rPr>
        <w:t>.</w:t>
      </w:r>
    </w:p>
    <w:p>
      <w:pPr>
        <w:tabs>
          <w:tab w:val="left" w:pos="1440"/>
        </w:tabs>
        <w:autoSpaceDE w:val="0"/>
        <w:snapToGrid w:val="0"/>
        <w:spacing w:before="120" w:after="120" w:line="276" w:lineRule="auto"/>
        <w:ind w:left="1134"/>
        <w:jc w:val="both"/>
        <w:rPr>
          <w:rFonts w:hint="default"/>
          <w:i w:val="0"/>
          <w:iCs/>
          <w:color w:val="auto"/>
          <w:sz w:val="21"/>
          <w:szCs w:val="21"/>
        </w:rPr>
      </w:pPr>
    </w:p>
    <w:p>
      <w:pPr>
        <w:tabs>
          <w:tab w:val="left" w:pos="1440"/>
        </w:tabs>
        <w:autoSpaceDE w:val="0"/>
        <w:snapToGrid w:val="0"/>
        <w:spacing w:before="120" w:after="120" w:line="276" w:lineRule="auto"/>
        <w:jc w:val="center"/>
        <w:rPr>
          <w:rFonts w:hint="default"/>
          <w:b/>
          <w:bCs/>
          <w:i w:val="0"/>
          <w:iCs/>
          <w:color w:val="auto"/>
          <w:sz w:val="21"/>
          <w:szCs w:val="21"/>
        </w:rPr>
      </w:pPr>
    </w:p>
    <w:p>
      <w:pPr>
        <w:keepNext w:val="0"/>
        <w:keepLines w:val="0"/>
        <w:pageBreakBefore w:val="0"/>
        <w:widowControl/>
        <w:kinsoku/>
        <w:wordWrap/>
        <w:overflowPunct/>
        <w:topLinePunct w:val="0"/>
        <w:autoSpaceDE/>
        <w:autoSpaceDN/>
        <w:bidi w:val="0"/>
        <w:adjustRightInd/>
        <w:snapToGrid/>
        <w:jc w:val="center"/>
        <w:textAlignment w:val="auto"/>
        <w:rPr>
          <w:rFonts w:hint="default"/>
          <w:b/>
          <w:bCs/>
          <w:i w:val="0"/>
          <w:iCs/>
          <w:color w:val="auto"/>
          <w:sz w:val="21"/>
          <w:szCs w:val="21"/>
          <w:lang w:val="pt-BR"/>
        </w:rPr>
      </w:pPr>
      <w:r>
        <w:rPr>
          <w:rFonts w:hint="default"/>
          <w:b/>
          <w:bCs/>
          <w:i w:val="0"/>
          <w:iCs/>
          <w:color w:val="auto"/>
          <w:sz w:val="21"/>
          <w:szCs w:val="21"/>
          <w:lang w:val="pt-BR"/>
        </w:rPr>
        <w:t>PABLO ANDREY ARRUDA DE ARAÚJO</w:t>
      </w:r>
    </w:p>
    <w:p>
      <w:pPr>
        <w:keepNext w:val="0"/>
        <w:keepLines w:val="0"/>
        <w:pageBreakBefore w:val="0"/>
        <w:widowControl/>
        <w:kinsoku/>
        <w:wordWrap/>
        <w:overflowPunct/>
        <w:topLinePunct w:val="0"/>
        <w:autoSpaceDE/>
        <w:autoSpaceDN/>
        <w:bidi w:val="0"/>
        <w:adjustRightInd/>
        <w:snapToGrid/>
        <w:jc w:val="center"/>
        <w:textAlignment w:val="auto"/>
        <w:rPr>
          <w:rFonts w:hint="default"/>
          <w:i w:val="0"/>
          <w:iCs/>
          <w:color w:val="auto"/>
          <w:sz w:val="21"/>
          <w:szCs w:val="21"/>
          <w:lang w:val="pt-BR"/>
        </w:rPr>
      </w:pPr>
      <w:r>
        <w:rPr>
          <w:rFonts w:hint="default"/>
          <w:i w:val="0"/>
          <w:iCs/>
          <w:color w:val="auto"/>
          <w:sz w:val="21"/>
          <w:szCs w:val="21"/>
          <w:lang w:val="pt-BR"/>
        </w:rPr>
        <w:t>Pró-Reitoria de Administração e Finanças</w:t>
      </w:r>
    </w:p>
    <w:p>
      <w:pPr>
        <w:rPr>
          <w:rFonts w:hint="default" w:ascii="Arial" w:hAnsi="Arial" w:cs="Arial"/>
          <w:szCs w:val="20"/>
        </w:rPr>
      </w:pPr>
    </w:p>
    <w:sectPr>
      <w:headerReference r:id="rId4" w:type="default"/>
      <w:footerReference r:id="rId5"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ＭＳ 明朝">
    <w:altName w:val="SimSun"/>
    <w:panose1 w:val="00000000000000000000"/>
    <w:charset w:val="86"/>
    <w:family w:val="auto"/>
    <w:pitch w:val="default"/>
    <w:sig w:usb0="00000000" w:usb1="00000000" w:usb2="00000000" w:usb3="00000000" w:csb0="00000000" w:csb1="00000000"/>
  </w:font>
  <w:font w:name="Ecofont_Spranq_eco_Sans">
    <w:altName w:val="Malgun Gothic"/>
    <w:panose1 w:val="00000000000000000000"/>
    <w:charset w:val="00"/>
    <w:family w:val="swiss"/>
    <w:pitch w:val="default"/>
    <w:sig w:usb0="00000000" w:usb1="00000000" w:usb2="00000000" w:usb3="00000000" w:csb0="00000001" w:csb1="00000000"/>
  </w:font>
  <w:font w:name="Arial Unicode MS">
    <w:altName w:val="SimSun"/>
    <w:panose1 w:val="020B0604020202020204"/>
    <w:charset w:val="86"/>
    <w:family w:val="roman"/>
    <w:pitch w:val="default"/>
    <w:sig w:usb0="00000000" w:usb1="00000000" w:usb2="0000003F" w:usb3="00000000" w:csb0="603F01FF" w:csb1="FFFF0000"/>
  </w:font>
  <w:font w:name="Mangal">
    <w:altName w:val="Miriam Mono CLM"/>
    <w:panose1 w:val="02040503050203030202"/>
    <w:charset w:val="00"/>
    <w:family w:val="roman"/>
    <w:pitch w:val="default"/>
    <w:sig w:usb0="00000000" w:usb1="00000000" w:usb2="00000000" w:usb3="00000000" w:csb0="00000001" w:csb1="00000000"/>
  </w:font>
  <w:font w:name="Carlito">
    <w:panose1 w:val="020F0502020204030204"/>
    <w:charset w:val="00"/>
    <w:family w:val="swiss"/>
    <w:pitch w:val="default"/>
    <w:sig w:usb0="E10002FF" w:usb1="5000ECFF" w:usb2="00000009" w:usb3="00000000" w:csb0="2000019F" w:csb1="00000000"/>
  </w:font>
  <w:font w:name="Malgun Gothic">
    <w:panose1 w:val="020B0503020000020004"/>
    <w:charset w:val="81"/>
    <w:family w:val="auto"/>
    <w:pitch w:val="default"/>
    <w:sig w:usb0="9000002F" w:usb1="29D77CFB" w:usb2="00000012" w:usb3="00000000" w:csb0="00080001" w:csb1="00000000"/>
  </w:font>
  <w:font w:name="Miriam Mono CLM">
    <w:panose1 w:val="02000503000000000000"/>
    <w:charset w:val="00"/>
    <w:family w:val="auto"/>
    <w:pitch w:val="default"/>
    <w:sig w:usb0="80000803" w:usb1="50002802"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Times New Roman" w:hAnsi="Times New Roman" w:cs="Times New Roman"/>
      </w:rPr>
    </w:pPr>
    <w:r>
      <w:rPr>
        <w:rFonts w:ascii="Times New Roman" w:hAnsi="Times New Roman" w:cs="Times New Roman"/>
      </w:rPr>
      <w:t>____________________________________________________________________</w:t>
    </w:r>
  </w:p>
  <w:p>
    <w:pPr>
      <w:rPr>
        <w:rFonts w:hint="default" w:ascii="Arial" w:hAnsi="Arial" w:cs="Arial"/>
        <w:b/>
        <w:bCs/>
        <w:sz w:val="13"/>
        <w:szCs w:val="13"/>
      </w:rPr>
    </w:pPr>
    <w:r>
      <w:rPr>
        <w:rFonts w:hint="default" w:ascii="Arial" w:hAnsi="Arial" w:cs="Arial"/>
        <w:b/>
        <w:bCs/>
        <w:sz w:val="13"/>
        <w:szCs w:val="13"/>
      </w:rPr>
      <w:t>Diretoria de Compras, Contratos e Licitações</w:t>
    </w:r>
  </w:p>
  <w:p>
    <w:pPr>
      <w:rPr>
        <w:rFonts w:hint="default" w:ascii="Arial" w:hAnsi="Arial" w:cs="Arial"/>
        <w:sz w:val="13"/>
        <w:szCs w:val="13"/>
      </w:rPr>
    </w:pPr>
    <w:r>
      <w:rPr>
        <w:rFonts w:hint="default" w:ascii="Arial" w:hAnsi="Arial" w:cs="Arial"/>
        <w:sz w:val="13"/>
        <w:szCs w:val="13"/>
      </w:rPr>
      <w:t>Av. Almirante Barroso, 1077, Centro, João Pessoa/PB, CEP: 58.013-120</w:t>
    </w:r>
  </w:p>
  <w:p>
    <w:pPr>
      <w:rPr>
        <w:rFonts w:hint="default" w:cs="Arial"/>
        <w:lang w:val="pt-BR"/>
      </w:rPr>
    </w:pPr>
    <w:r>
      <w:rPr>
        <w:rFonts w:hint="default" w:ascii="Arial" w:hAnsi="Arial" w:cs="Arial"/>
        <w:sz w:val="13"/>
        <w:szCs w:val="13"/>
      </w:rPr>
      <w:t>(83) 3612-9161 - licitacao@ifpb.edu.</w:t>
    </w:r>
    <w:r>
      <w:rPr>
        <w:rFonts w:hint="default" w:cs="Arial"/>
        <w:sz w:val="13"/>
        <w:szCs w:val="13"/>
        <w:lang w:val="pt-BR"/>
      </w:rPr>
      <w:t>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2"/>
        <w:snapToGrid w:val="0"/>
        <w:jc w:val="both"/>
      </w:pPr>
      <w:r>
        <w:rPr>
          <w:rStyle w:val="17"/>
        </w:rPr>
        <w:footnoteRef/>
      </w:r>
      <w:r>
        <w:t xml:space="preserve"> </w:t>
      </w:r>
      <w:r>
        <w:rPr>
          <w:rFonts w:hint="default"/>
        </w:rPr>
        <w:t>Item suprimido uma vez que o termo de contrato é facultativo nas contratações com valor de até R$176.000,00 (cento e setenta e seis mil reais), e nos casos de compra com entrega imediata e integral dos bens adquiridos, independentemente do valor.</w:t>
      </w:r>
    </w:p>
  </w:footnote>
  <w:footnote w:id="1">
    <w:p>
      <w:pPr>
        <w:pStyle w:val="12"/>
        <w:snapToGrid w:val="0"/>
        <w:jc w:val="both"/>
        <w:rPr>
          <w:sz w:val="16"/>
          <w:szCs w:val="16"/>
        </w:rPr>
      </w:pPr>
      <w:r>
        <w:rPr>
          <w:rStyle w:val="17"/>
          <w:sz w:val="16"/>
          <w:szCs w:val="16"/>
        </w:rPr>
        <w:footnoteRef/>
      </w:r>
      <w:r>
        <w:rPr>
          <w:sz w:val="16"/>
          <w:szCs w:val="16"/>
        </w:rPr>
        <w:t xml:space="preserve"> </w:t>
      </w:r>
      <w:r>
        <w:rPr>
          <w:rStyle w:val="16"/>
          <w:rFonts w:ascii="Arial" w:hAnsi="Arial" w:eastAsia="SimSun" w:cs="Arial"/>
          <w:caps w:val="0"/>
          <w:color w:val="000000"/>
          <w:spacing w:val="0"/>
          <w:sz w:val="16"/>
          <w:szCs w:val="16"/>
          <w:shd w:val="clear" w:fill="FFFFFF"/>
        </w:rPr>
        <w:t>Item suprimido uma vez que o termo de contrato é facultativo nas contratações com valor de até R$176.000,00 (cento e setenta e seis mil reais), e nos casos de compra com entrega imediata e integral dos bens adquiridos, independentemente do valor.</w:t>
      </w:r>
    </w:p>
  </w:footnote>
  <w:footnote w:id="2">
    <w:p>
      <w:pPr>
        <w:pStyle w:val="12"/>
        <w:snapToGrid w:val="0"/>
        <w:jc w:val="both"/>
        <w:rPr>
          <w:rFonts w:hint="default"/>
          <w:lang w:val="pt-BR"/>
        </w:rPr>
      </w:pPr>
      <w:r>
        <w:rPr>
          <w:rStyle w:val="17"/>
        </w:rPr>
        <w:footnoteRef/>
      </w:r>
      <w:r>
        <w:t xml:space="preserve"> </w:t>
      </w:r>
      <w:r>
        <w:rPr>
          <w:rFonts w:hint="default"/>
        </w:rPr>
        <w:t>Não haverá permissibilidade para dispensar a apresentação de documentação de regularidade fiscal ou</w:t>
      </w:r>
      <w:r>
        <w:rPr>
          <w:rFonts w:hint="default"/>
          <w:lang w:val="pt-BR"/>
        </w:rPr>
        <w:t xml:space="preserve"> </w:t>
      </w:r>
      <w:r>
        <w:rPr>
          <w:rFonts w:hint="default"/>
        </w:rPr>
        <w:t>trabalhista prevista na</w:t>
      </w:r>
      <w:r>
        <w:rPr>
          <w:rFonts w:hint="default"/>
          <w:lang w:val="pt-BR"/>
        </w:rPr>
        <w:t xml:space="preserve"> </w:t>
      </w:r>
      <w:r>
        <w:rPr>
          <w:rFonts w:hint="default"/>
        </w:rPr>
        <w:t>Emenda Constitucional nº 106/2020, que retirou a aplicação do art. 195, §3º, da Constituição Federal</w:t>
      </w:r>
      <w:r>
        <w:rPr>
          <w:rFonts w:hint="default"/>
          <w:lang w:val="pt-BR"/>
        </w:rPr>
        <w:t>.</w:t>
      </w:r>
    </w:p>
  </w:footnote>
  <w:footnote w:id="3">
    <w:p>
      <w:pPr>
        <w:pStyle w:val="12"/>
        <w:snapToGrid w:val="0"/>
        <w:jc w:val="both"/>
        <w:rPr>
          <w:rFonts w:hint="default"/>
          <w:lang w:val="pt-BR"/>
        </w:rPr>
      </w:pPr>
      <w:r>
        <w:rPr>
          <w:rStyle w:val="17"/>
        </w:rPr>
        <w:footnoteRef/>
      </w:r>
      <w:r>
        <w:t xml:space="preserve"> </w:t>
      </w:r>
      <w:r>
        <w:rPr>
          <w:rFonts w:hint="default"/>
        </w:rPr>
        <w:t>No caso em tela, a presente contratação não adotará às disposições quanto ao pagamento antecipado previsto no art. 1º, II da</w:t>
      </w:r>
      <w:r>
        <w:rPr>
          <w:rFonts w:hint="default"/>
          <w:lang w:val="pt-BR"/>
        </w:rPr>
        <w:t xml:space="preserve"> </w:t>
      </w:r>
      <w:r>
        <w:rPr>
          <w:rFonts w:hint="default"/>
        </w:rPr>
        <w:t>Medida Provisória nº 961, de 6 de maio de 2020</w:t>
      </w:r>
      <w:r>
        <w:rPr>
          <w:rFonts w:hint="default"/>
          <w:lang w:val="pt-BR"/>
        </w:rPr>
        <w:t>.</w:t>
      </w:r>
    </w:p>
  </w:footnote>
  <w:footnote w:id="4">
    <w:p>
      <w:pPr>
        <w:pStyle w:val="12"/>
        <w:snapToGrid w:val="0"/>
        <w:rPr>
          <w:rFonts w:hint="default"/>
        </w:rPr>
      </w:pPr>
      <w:r>
        <w:rPr>
          <w:rStyle w:val="17"/>
        </w:rPr>
        <w:footnoteRef/>
      </w:r>
      <w:r>
        <w:t xml:space="preserve"> </w:t>
      </w:r>
      <w:r>
        <w:rPr>
          <w:rFonts w:hint="default"/>
          <w:lang w:val="pt-BR"/>
        </w:rPr>
        <w:t>N</w:t>
      </w:r>
      <w:r>
        <w:rPr>
          <w:rFonts w:hint="default"/>
        </w:rPr>
        <w:t>ão haverá exigência de garantia contratual dos bens, complementar à garantia legal.</w:t>
      </w:r>
    </w:p>
    <w:p>
      <w:pPr>
        <w:pStyle w:val="12"/>
        <w:snapToGri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r>
      <w:drawing>
        <wp:anchor distT="0" distB="0" distL="114300" distR="114300" simplePos="0" relativeHeight="2048" behindDoc="0" locked="0" layoutInCell="1" allowOverlap="1">
          <wp:simplePos x="0" y="0"/>
          <wp:positionH relativeFrom="column">
            <wp:posOffset>4476115</wp:posOffset>
          </wp:positionH>
          <wp:positionV relativeFrom="paragraph">
            <wp:posOffset>-374650</wp:posOffset>
          </wp:positionV>
          <wp:extent cx="1769110" cy="524510"/>
          <wp:effectExtent l="0" t="0" r="2540" b="8890"/>
          <wp:wrapSquare wrapText="bothSides"/>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pic:cNvPicPr>
                </pic:nvPicPr>
                <pic:blipFill>
                  <a:blip r:embed="rId1"/>
                  <a:stretch>
                    <a:fillRect/>
                  </a:stretch>
                </pic:blipFill>
                <pic:spPr>
                  <a:xfrm>
                    <a:off x="0" y="0"/>
                    <a:ext cx="1769110" cy="524510"/>
                  </a:xfrm>
                  <a:prstGeom prst="rect">
                    <a:avLst/>
                  </a:prstGeom>
                  <a:noFill/>
                  <a:ln>
                    <a:noFill/>
                  </a:ln>
                </pic:spPr>
              </pic:pic>
            </a:graphicData>
          </a:graphic>
        </wp:anchor>
      </w:drawing>
    </w:r>
  </w:p>
  <w:p>
    <w:pPr>
      <w:jc w:val="center"/>
      <w:rPr>
        <w:rFonts w:ascii="Carlito" w:hAnsi="Carlito" w:cs="Carlito"/>
        <w:bCs/>
        <w:sz w:val="24"/>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hint="default" w:ascii="Arial" w:hAnsi="Arial" w:cs="Arial"/>
        <w:sz w:val="21"/>
        <w:szCs w:val="21"/>
      </w:rPr>
    </w:pPr>
    <w:r>
      <w:rPr>
        <w:rFonts w:hint="default" w:ascii="Arial" w:hAnsi="Arial" w:cs="Arial"/>
        <w:sz w:val="21"/>
        <w:szCs w:val="21"/>
        <w:lang w:eastAsia="pt-BR"/>
      </w:rPr>
      <w:drawing>
        <wp:anchor distT="0" distB="3556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2"/>
                  <a:stretch>
                    <a:fillRect/>
                  </a:stretch>
                </pic:blipFill>
                <pic:spPr>
                  <a:xfrm>
                    <a:off x="0" y="0"/>
                    <a:ext cx="704850" cy="725170"/>
                  </a:xfrm>
                  <a:prstGeom prst="rect">
                    <a:avLst/>
                  </a:prstGeom>
                </pic:spPr>
              </pic:pic>
            </a:graphicData>
          </a:graphic>
        </wp:anchor>
      </w:drawing>
    </w:r>
    <w:r>
      <w:rPr>
        <w:rFonts w:hint="default" w:ascii="Arial" w:hAnsi="Arial" w:cs="Arial"/>
        <w:bCs/>
        <w:sz w:val="21"/>
        <w:szCs w:val="21"/>
      </w:rPr>
      <w:t>MINISTÉRIO DA EDUCAÇÃO</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Secretaria de Educação Profissional e Tecnológica</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keepNext/>
      <w:tabs>
        <w:tab w:val="left" w:pos="4735"/>
      </w:tabs>
      <w:overflowPunct w:val="0"/>
      <w:spacing w:after="0" w:line="240" w:lineRule="auto"/>
      <w:jc w:val="center"/>
      <w:rPr>
        <w:rFonts w:hint="default" w:ascii="Arial" w:hAnsi="Arial" w:cs="Arial"/>
        <w:sz w:val="21"/>
        <w:szCs w:val="21"/>
      </w:rPr>
    </w:pPr>
    <w:r>
      <w:rPr>
        <w:rFonts w:hint="default" w:ascii="Arial" w:hAnsi="Arial" w:cs="Arial"/>
        <w:bCs/>
        <w:sz w:val="21"/>
        <w:szCs w:val="21"/>
      </w:rPr>
      <w:t>Pró-Reitoria de Administração e Finanças</w:t>
    </w:r>
  </w:p>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6"/>
      <w:lvlText w:val=""/>
      <w:lvlJc w:val="left"/>
      <w:pPr>
        <w:tabs>
          <w:tab w:val="left" w:pos="1492"/>
        </w:tabs>
        <w:ind w:left="1492" w:hanging="360"/>
      </w:pPr>
      <w:rPr>
        <w:rFonts w:hint="default" w:ascii="Symbol" w:hAnsi="Symbol"/>
      </w:rPr>
    </w:lvl>
  </w:abstractNum>
  <w:abstractNum w:abstractNumId="1">
    <w:nsid w:val="1D5C100D"/>
    <w:multiLevelType w:val="multilevel"/>
    <w:tmpl w:val="1D5C100D"/>
    <w:lvl w:ilvl="0" w:tentative="0">
      <w:start w:val="1"/>
      <w:numFmt w:val="decimal"/>
      <w:pStyle w:val="35"/>
      <w:lvlText w:val="%1."/>
      <w:lvlJc w:val="left"/>
      <w:pPr>
        <w:ind w:left="360" w:hanging="360"/>
      </w:pPr>
      <w:rPr>
        <w:rFonts w:hint="default"/>
        <w:b/>
        <w:color w:val="auto"/>
      </w:rPr>
    </w:lvl>
    <w:lvl w:ilvl="1" w:tentative="0">
      <w:start w:val="1"/>
      <w:numFmt w:val="decimal"/>
      <w:lvlText w:val="%1.%2."/>
      <w:lvlJc w:val="left"/>
      <w:pPr>
        <w:ind w:left="716" w:hanging="432"/>
      </w:pPr>
      <w:rPr>
        <w:rFonts w:hint="default"/>
        <w:b w:val="0"/>
        <w:i w:val="0"/>
        <w:strike w:val="0"/>
        <w:color w:val="auto"/>
      </w:rPr>
    </w:lvl>
    <w:lvl w:ilvl="2" w:tentative="0">
      <w:start w:val="1"/>
      <w:numFmt w:val="decimal"/>
      <w:lvlText w:val="%1.%2.%3."/>
      <w:lvlJc w:val="left"/>
      <w:pPr>
        <w:ind w:left="930" w:hanging="504"/>
      </w:pPr>
      <w:rPr>
        <w:rFonts w:hint="default"/>
        <w:b w:val="0"/>
        <w:i w:val="0"/>
        <w:color w:val="auto"/>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58C70088"/>
    <w:multiLevelType w:val="multilevel"/>
    <w:tmpl w:val="58C70088"/>
    <w:lvl w:ilvl="0" w:tentative="0">
      <w:start w:val="1"/>
      <w:numFmt w:val="decimal"/>
      <w:pStyle w:val="47"/>
      <w:lvlText w:val="%1."/>
      <w:lvlJc w:val="left"/>
      <w:pPr>
        <w:ind w:left="502" w:hanging="360"/>
      </w:pPr>
      <w:rPr>
        <w:b/>
        <w:i w:val="0"/>
        <w:strike w:val="0"/>
        <w:dstrike w:val="0"/>
      </w:rPr>
    </w:lvl>
    <w:lvl w:ilvl="1" w:tentative="0">
      <w:start w:val="1"/>
      <w:numFmt w:val="decimal"/>
      <w:pStyle w:val="46"/>
      <w:lvlText w:val="%1.%2."/>
      <w:lvlJc w:val="left"/>
      <w:pPr>
        <w:ind w:left="858" w:hanging="432"/>
      </w:pPr>
      <w:rPr>
        <w:b w:val="0"/>
        <w:strike w:val="0"/>
      </w:rPr>
    </w:lvl>
    <w:lvl w:ilvl="2" w:tentative="0">
      <w:start w:val="1"/>
      <w:numFmt w:val="decimal"/>
      <w:pStyle w:val="48"/>
      <w:lvlText w:val="%1.%2.%3."/>
      <w:lvlJc w:val="left"/>
      <w:pPr>
        <w:ind w:left="1224" w:hanging="504"/>
      </w:pPr>
      <w:rPr>
        <w:i w:val="0"/>
        <w:strike w:val="0"/>
      </w:rPr>
    </w:lvl>
    <w:lvl w:ilvl="3" w:tentative="0">
      <w:start w:val="1"/>
      <w:numFmt w:val="decimal"/>
      <w:pStyle w:val="49"/>
      <w:lvlText w:val="%1.%2.%3.%4."/>
      <w:lvlJc w:val="left"/>
      <w:pPr>
        <w:ind w:left="1728" w:hanging="648"/>
      </w:pPr>
    </w:lvl>
    <w:lvl w:ilvl="4" w:tentative="0">
      <w:start w:val="1"/>
      <w:numFmt w:val="decimal"/>
      <w:pStyle w:val="50"/>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val="1"/>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36D"/>
    <w:rsid w:val="00003298"/>
    <w:rsid w:val="0000392B"/>
    <w:rsid w:val="000135C0"/>
    <w:rsid w:val="0001661B"/>
    <w:rsid w:val="0002260C"/>
    <w:rsid w:val="0002306D"/>
    <w:rsid w:val="000242C8"/>
    <w:rsid w:val="00027155"/>
    <w:rsid w:val="000318BA"/>
    <w:rsid w:val="000349AF"/>
    <w:rsid w:val="00034A29"/>
    <w:rsid w:val="00040957"/>
    <w:rsid w:val="00045830"/>
    <w:rsid w:val="00047D73"/>
    <w:rsid w:val="000528E5"/>
    <w:rsid w:val="00056433"/>
    <w:rsid w:val="00060414"/>
    <w:rsid w:val="00062853"/>
    <w:rsid w:val="00062C9B"/>
    <w:rsid w:val="00063CC2"/>
    <w:rsid w:val="00064D33"/>
    <w:rsid w:val="0006537A"/>
    <w:rsid w:val="00066820"/>
    <w:rsid w:val="000670EC"/>
    <w:rsid w:val="000677A2"/>
    <w:rsid w:val="00070EA5"/>
    <w:rsid w:val="00073282"/>
    <w:rsid w:val="00074A08"/>
    <w:rsid w:val="00076CBC"/>
    <w:rsid w:val="000779C7"/>
    <w:rsid w:val="00081098"/>
    <w:rsid w:val="000879E8"/>
    <w:rsid w:val="00087EF2"/>
    <w:rsid w:val="00090D05"/>
    <w:rsid w:val="00090F5D"/>
    <w:rsid w:val="00092759"/>
    <w:rsid w:val="000932F7"/>
    <w:rsid w:val="00093CC3"/>
    <w:rsid w:val="00094321"/>
    <w:rsid w:val="000A038D"/>
    <w:rsid w:val="000A102A"/>
    <w:rsid w:val="000A1A7B"/>
    <w:rsid w:val="000A1B88"/>
    <w:rsid w:val="000A23DA"/>
    <w:rsid w:val="000A2B31"/>
    <w:rsid w:val="000A674F"/>
    <w:rsid w:val="000B1AC5"/>
    <w:rsid w:val="000B4315"/>
    <w:rsid w:val="000B7B55"/>
    <w:rsid w:val="000C123B"/>
    <w:rsid w:val="000C21AD"/>
    <w:rsid w:val="000C2C16"/>
    <w:rsid w:val="000C5EE4"/>
    <w:rsid w:val="000C670A"/>
    <w:rsid w:val="000D2A1E"/>
    <w:rsid w:val="000D2AC3"/>
    <w:rsid w:val="000D418A"/>
    <w:rsid w:val="000D5C33"/>
    <w:rsid w:val="000D6DD8"/>
    <w:rsid w:val="000F1C1C"/>
    <w:rsid w:val="000F36AF"/>
    <w:rsid w:val="000F4088"/>
    <w:rsid w:val="000F4F96"/>
    <w:rsid w:val="000F5A07"/>
    <w:rsid w:val="00100990"/>
    <w:rsid w:val="00105707"/>
    <w:rsid w:val="001060BC"/>
    <w:rsid w:val="001103FF"/>
    <w:rsid w:val="00110F04"/>
    <w:rsid w:val="00113EEB"/>
    <w:rsid w:val="0012163E"/>
    <w:rsid w:val="001219B0"/>
    <w:rsid w:val="00123B54"/>
    <w:rsid w:val="00124990"/>
    <w:rsid w:val="00124BB7"/>
    <w:rsid w:val="00124FA4"/>
    <w:rsid w:val="001304C0"/>
    <w:rsid w:val="001315F2"/>
    <w:rsid w:val="0014004B"/>
    <w:rsid w:val="0014325E"/>
    <w:rsid w:val="00146BDF"/>
    <w:rsid w:val="001478B4"/>
    <w:rsid w:val="001516EA"/>
    <w:rsid w:val="00152040"/>
    <w:rsid w:val="00153E25"/>
    <w:rsid w:val="00154505"/>
    <w:rsid w:val="001550FE"/>
    <w:rsid w:val="0015684D"/>
    <w:rsid w:val="001576D9"/>
    <w:rsid w:val="001576EA"/>
    <w:rsid w:val="00160BBD"/>
    <w:rsid w:val="00160DA4"/>
    <w:rsid w:val="0016584A"/>
    <w:rsid w:val="00170CE1"/>
    <w:rsid w:val="00174CAA"/>
    <w:rsid w:val="00177CD5"/>
    <w:rsid w:val="001817D2"/>
    <w:rsid w:val="00184086"/>
    <w:rsid w:val="0018739C"/>
    <w:rsid w:val="001904A8"/>
    <w:rsid w:val="00195029"/>
    <w:rsid w:val="001A11DA"/>
    <w:rsid w:val="001A1732"/>
    <w:rsid w:val="001A2CE9"/>
    <w:rsid w:val="001A3A05"/>
    <w:rsid w:val="001A3E18"/>
    <w:rsid w:val="001A425B"/>
    <w:rsid w:val="001B005B"/>
    <w:rsid w:val="001C1001"/>
    <w:rsid w:val="001C3F32"/>
    <w:rsid w:val="001C48B6"/>
    <w:rsid w:val="001C4C04"/>
    <w:rsid w:val="001C694F"/>
    <w:rsid w:val="001C71C1"/>
    <w:rsid w:val="001C721E"/>
    <w:rsid w:val="001E14AF"/>
    <w:rsid w:val="001E3AAF"/>
    <w:rsid w:val="001E5120"/>
    <w:rsid w:val="001F0A6E"/>
    <w:rsid w:val="001F39FA"/>
    <w:rsid w:val="00202A04"/>
    <w:rsid w:val="00205197"/>
    <w:rsid w:val="0020593D"/>
    <w:rsid w:val="00207B98"/>
    <w:rsid w:val="00210001"/>
    <w:rsid w:val="00210B85"/>
    <w:rsid w:val="0021106D"/>
    <w:rsid w:val="002137D6"/>
    <w:rsid w:val="00220D9F"/>
    <w:rsid w:val="00221BA5"/>
    <w:rsid w:val="00222980"/>
    <w:rsid w:val="002241A2"/>
    <w:rsid w:val="00231E8F"/>
    <w:rsid w:val="00231E9C"/>
    <w:rsid w:val="00235489"/>
    <w:rsid w:val="00240B17"/>
    <w:rsid w:val="00241D78"/>
    <w:rsid w:val="00246DAE"/>
    <w:rsid w:val="002538B4"/>
    <w:rsid w:val="002538E3"/>
    <w:rsid w:val="00255C24"/>
    <w:rsid w:val="002568EE"/>
    <w:rsid w:val="00260802"/>
    <w:rsid w:val="0026386A"/>
    <w:rsid w:val="00267125"/>
    <w:rsid w:val="00267B22"/>
    <w:rsid w:val="00267DDF"/>
    <w:rsid w:val="00271CB6"/>
    <w:rsid w:val="0027301A"/>
    <w:rsid w:val="00274E7D"/>
    <w:rsid w:val="00276ECC"/>
    <w:rsid w:val="0028765E"/>
    <w:rsid w:val="0029037D"/>
    <w:rsid w:val="002937D4"/>
    <w:rsid w:val="0029415B"/>
    <w:rsid w:val="00294F04"/>
    <w:rsid w:val="002C50DF"/>
    <w:rsid w:val="002C54C1"/>
    <w:rsid w:val="002C58C5"/>
    <w:rsid w:val="002C7035"/>
    <w:rsid w:val="002D38D1"/>
    <w:rsid w:val="002D78B4"/>
    <w:rsid w:val="002D7C8E"/>
    <w:rsid w:val="002E160F"/>
    <w:rsid w:val="002E3CAE"/>
    <w:rsid w:val="002E3F91"/>
    <w:rsid w:val="002E480D"/>
    <w:rsid w:val="002E5F6B"/>
    <w:rsid w:val="002F084D"/>
    <w:rsid w:val="002F308B"/>
    <w:rsid w:val="003022D4"/>
    <w:rsid w:val="00310B4A"/>
    <w:rsid w:val="003238C3"/>
    <w:rsid w:val="00323A82"/>
    <w:rsid w:val="00323FC2"/>
    <w:rsid w:val="00324BCD"/>
    <w:rsid w:val="00324F30"/>
    <w:rsid w:val="00325023"/>
    <w:rsid w:val="00325FD8"/>
    <w:rsid w:val="003265B9"/>
    <w:rsid w:val="00327232"/>
    <w:rsid w:val="00331182"/>
    <w:rsid w:val="00340EE0"/>
    <w:rsid w:val="00343032"/>
    <w:rsid w:val="00352D2C"/>
    <w:rsid w:val="00353658"/>
    <w:rsid w:val="00353C56"/>
    <w:rsid w:val="0035658A"/>
    <w:rsid w:val="0035660F"/>
    <w:rsid w:val="00364141"/>
    <w:rsid w:val="00367EF6"/>
    <w:rsid w:val="00373F2A"/>
    <w:rsid w:val="003779A2"/>
    <w:rsid w:val="0038139C"/>
    <w:rsid w:val="00381D92"/>
    <w:rsid w:val="0038360C"/>
    <w:rsid w:val="00386157"/>
    <w:rsid w:val="00386ADE"/>
    <w:rsid w:val="0039126B"/>
    <w:rsid w:val="00391E14"/>
    <w:rsid w:val="00394D75"/>
    <w:rsid w:val="003959F6"/>
    <w:rsid w:val="003A142C"/>
    <w:rsid w:val="003A73C1"/>
    <w:rsid w:val="003B263A"/>
    <w:rsid w:val="003B57F7"/>
    <w:rsid w:val="003B791E"/>
    <w:rsid w:val="003C4FE8"/>
    <w:rsid w:val="003C609E"/>
    <w:rsid w:val="003C6275"/>
    <w:rsid w:val="003D427D"/>
    <w:rsid w:val="003D69A5"/>
    <w:rsid w:val="003E34F6"/>
    <w:rsid w:val="003E4927"/>
    <w:rsid w:val="003E4D76"/>
    <w:rsid w:val="003E5496"/>
    <w:rsid w:val="003E55B1"/>
    <w:rsid w:val="003F004A"/>
    <w:rsid w:val="003F1437"/>
    <w:rsid w:val="003F17EC"/>
    <w:rsid w:val="003F185C"/>
    <w:rsid w:val="003F36A3"/>
    <w:rsid w:val="003F3D97"/>
    <w:rsid w:val="003F59FC"/>
    <w:rsid w:val="0040443F"/>
    <w:rsid w:val="00404510"/>
    <w:rsid w:val="004053E1"/>
    <w:rsid w:val="00407F1C"/>
    <w:rsid w:val="00415F27"/>
    <w:rsid w:val="00416A59"/>
    <w:rsid w:val="00416C6F"/>
    <w:rsid w:val="00417CA8"/>
    <w:rsid w:val="0042190C"/>
    <w:rsid w:val="00425359"/>
    <w:rsid w:val="004316D7"/>
    <w:rsid w:val="00431EDA"/>
    <w:rsid w:val="0043231C"/>
    <w:rsid w:val="00432470"/>
    <w:rsid w:val="00435447"/>
    <w:rsid w:val="00441EA1"/>
    <w:rsid w:val="00445798"/>
    <w:rsid w:val="0044725C"/>
    <w:rsid w:val="00447465"/>
    <w:rsid w:val="004509FC"/>
    <w:rsid w:val="00453B1D"/>
    <w:rsid w:val="00455CBE"/>
    <w:rsid w:val="00455EB7"/>
    <w:rsid w:val="00455FD5"/>
    <w:rsid w:val="00460E8A"/>
    <w:rsid w:val="0046230A"/>
    <w:rsid w:val="00462C95"/>
    <w:rsid w:val="0046486A"/>
    <w:rsid w:val="00473A3D"/>
    <w:rsid w:val="004772C2"/>
    <w:rsid w:val="004773FC"/>
    <w:rsid w:val="00477FB8"/>
    <w:rsid w:val="00480328"/>
    <w:rsid w:val="00481A64"/>
    <w:rsid w:val="004834FC"/>
    <w:rsid w:val="00483B15"/>
    <w:rsid w:val="00483FB9"/>
    <w:rsid w:val="00486624"/>
    <w:rsid w:val="00491452"/>
    <w:rsid w:val="0049465E"/>
    <w:rsid w:val="00494AE7"/>
    <w:rsid w:val="004A030A"/>
    <w:rsid w:val="004A07AE"/>
    <w:rsid w:val="004B05B0"/>
    <w:rsid w:val="004B0CAC"/>
    <w:rsid w:val="004B19B5"/>
    <w:rsid w:val="004B1D7D"/>
    <w:rsid w:val="004B460A"/>
    <w:rsid w:val="004C0212"/>
    <w:rsid w:val="004C05F9"/>
    <w:rsid w:val="004D087F"/>
    <w:rsid w:val="004D551E"/>
    <w:rsid w:val="004E0194"/>
    <w:rsid w:val="004E6184"/>
    <w:rsid w:val="004F1471"/>
    <w:rsid w:val="004F5DF9"/>
    <w:rsid w:val="004F66B4"/>
    <w:rsid w:val="004F78C6"/>
    <w:rsid w:val="0050224C"/>
    <w:rsid w:val="00503208"/>
    <w:rsid w:val="005037A6"/>
    <w:rsid w:val="00512D53"/>
    <w:rsid w:val="005137FD"/>
    <w:rsid w:val="00514883"/>
    <w:rsid w:val="00520BCD"/>
    <w:rsid w:val="0053132E"/>
    <w:rsid w:val="00546070"/>
    <w:rsid w:val="00553BF9"/>
    <w:rsid w:val="00561C04"/>
    <w:rsid w:val="0056213B"/>
    <w:rsid w:val="00562F82"/>
    <w:rsid w:val="00563CBA"/>
    <w:rsid w:val="00564913"/>
    <w:rsid w:val="0057203C"/>
    <w:rsid w:val="005800D8"/>
    <w:rsid w:val="005846C9"/>
    <w:rsid w:val="005873FC"/>
    <w:rsid w:val="00590EAF"/>
    <w:rsid w:val="00595DA6"/>
    <w:rsid w:val="005A6A91"/>
    <w:rsid w:val="005B0043"/>
    <w:rsid w:val="005B0066"/>
    <w:rsid w:val="005B590C"/>
    <w:rsid w:val="005C3930"/>
    <w:rsid w:val="005C76D8"/>
    <w:rsid w:val="005D2DB3"/>
    <w:rsid w:val="005D55E1"/>
    <w:rsid w:val="005E1321"/>
    <w:rsid w:val="005E2DD4"/>
    <w:rsid w:val="005E412D"/>
    <w:rsid w:val="005E4CDC"/>
    <w:rsid w:val="005E6D43"/>
    <w:rsid w:val="005F64F4"/>
    <w:rsid w:val="005F6F64"/>
    <w:rsid w:val="005F7B0A"/>
    <w:rsid w:val="00600604"/>
    <w:rsid w:val="00601C20"/>
    <w:rsid w:val="006021EF"/>
    <w:rsid w:val="00605C11"/>
    <w:rsid w:val="00606440"/>
    <w:rsid w:val="00606F2C"/>
    <w:rsid w:val="006078C2"/>
    <w:rsid w:val="00613DC5"/>
    <w:rsid w:val="006171A9"/>
    <w:rsid w:val="00623436"/>
    <w:rsid w:val="00625193"/>
    <w:rsid w:val="006314CD"/>
    <w:rsid w:val="00640F39"/>
    <w:rsid w:val="0064218D"/>
    <w:rsid w:val="00655AAF"/>
    <w:rsid w:val="00656A30"/>
    <w:rsid w:val="00662AC4"/>
    <w:rsid w:val="006673E7"/>
    <w:rsid w:val="0067266A"/>
    <w:rsid w:val="00674964"/>
    <w:rsid w:val="00680B7E"/>
    <w:rsid w:val="00683B94"/>
    <w:rsid w:val="00686692"/>
    <w:rsid w:val="00693033"/>
    <w:rsid w:val="00693321"/>
    <w:rsid w:val="00694893"/>
    <w:rsid w:val="00694DD9"/>
    <w:rsid w:val="006A09AF"/>
    <w:rsid w:val="006A12B1"/>
    <w:rsid w:val="006A14BB"/>
    <w:rsid w:val="006A1642"/>
    <w:rsid w:val="006A1B0B"/>
    <w:rsid w:val="006A5F42"/>
    <w:rsid w:val="006A6103"/>
    <w:rsid w:val="006B10ED"/>
    <w:rsid w:val="006B156A"/>
    <w:rsid w:val="006B4F18"/>
    <w:rsid w:val="006B51B2"/>
    <w:rsid w:val="006C17A0"/>
    <w:rsid w:val="006C49D5"/>
    <w:rsid w:val="006C755F"/>
    <w:rsid w:val="006D27E3"/>
    <w:rsid w:val="006D3F97"/>
    <w:rsid w:val="006D4135"/>
    <w:rsid w:val="006E0448"/>
    <w:rsid w:val="006E09F2"/>
    <w:rsid w:val="006E2714"/>
    <w:rsid w:val="006E721C"/>
    <w:rsid w:val="006F3EE2"/>
    <w:rsid w:val="006F7BAF"/>
    <w:rsid w:val="00700CBD"/>
    <w:rsid w:val="0070207F"/>
    <w:rsid w:val="007028C7"/>
    <w:rsid w:val="00704462"/>
    <w:rsid w:val="00710C7E"/>
    <w:rsid w:val="00714E7C"/>
    <w:rsid w:val="007152C7"/>
    <w:rsid w:val="00722E0D"/>
    <w:rsid w:val="00723039"/>
    <w:rsid w:val="0073044F"/>
    <w:rsid w:val="00732294"/>
    <w:rsid w:val="00733DE0"/>
    <w:rsid w:val="007357C5"/>
    <w:rsid w:val="00736C27"/>
    <w:rsid w:val="0074032D"/>
    <w:rsid w:val="00740D25"/>
    <w:rsid w:val="00741328"/>
    <w:rsid w:val="0075531C"/>
    <w:rsid w:val="00756F76"/>
    <w:rsid w:val="007579BB"/>
    <w:rsid w:val="00761FF6"/>
    <w:rsid w:val="007679B9"/>
    <w:rsid w:val="0077024E"/>
    <w:rsid w:val="00771167"/>
    <w:rsid w:val="00776572"/>
    <w:rsid w:val="00776D50"/>
    <w:rsid w:val="0077738D"/>
    <w:rsid w:val="007774C2"/>
    <w:rsid w:val="00787771"/>
    <w:rsid w:val="00787D28"/>
    <w:rsid w:val="0079000C"/>
    <w:rsid w:val="0079052A"/>
    <w:rsid w:val="00790D93"/>
    <w:rsid w:val="007918CE"/>
    <w:rsid w:val="00791CD7"/>
    <w:rsid w:val="0079430D"/>
    <w:rsid w:val="00796073"/>
    <w:rsid w:val="0079754C"/>
    <w:rsid w:val="007A1395"/>
    <w:rsid w:val="007A7341"/>
    <w:rsid w:val="007B19CE"/>
    <w:rsid w:val="007B7C23"/>
    <w:rsid w:val="007C0255"/>
    <w:rsid w:val="007C09C8"/>
    <w:rsid w:val="007C0C22"/>
    <w:rsid w:val="007C13ED"/>
    <w:rsid w:val="007C2707"/>
    <w:rsid w:val="007D3572"/>
    <w:rsid w:val="007D501A"/>
    <w:rsid w:val="007E285B"/>
    <w:rsid w:val="007E3F65"/>
    <w:rsid w:val="007E4F6C"/>
    <w:rsid w:val="007E5253"/>
    <w:rsid w:val="007E57A5"/>
    <w:rsid w:val="007E68F6"/>
    <w:rsid w:val="007E6EF9"/>
    <w:rsid w:val="007F0511"/>
    <w:rsid w:val="007F2AE5"/>
    <w:rsid w:val="007F4C69"/>
    <w:rsid w:val="007F6AB0"/>
    <w:rsid w:val="008009AF"/>
    <w:rsid w:val="008010EF"/>
    <w:rsid w:val="00803805"/>
    <w:rsid w:val="0080582D"/>
    <w:rsid w:val="00806D9B"/>
    <w:rsid w:val="0080756C"/>
    <w:rsid w:val="00812ACB"/>
    <w:rsid w:val="008147F8"/>
    <w:rsid w:val="00821930"/>
    <w:rsid w:val="00821B3A"/>
    <w:rsid w:val="00831204"/>
    <w:rsid w:val="00831208"/>
    <w:rsid w:val="00832BF8"/>
    <w:rsid w:val="00834300"/>
    <w:rsid w:val="00835A02"/>
    <w:rsid w:val="00841504"/>
    <w:rsid w:val="008429CF"/>
    <w:rsid w:val="008446E2"/>
    <w:rsid w:val="00844C95"/>
    <w:rsid w:val="008459A0"/>
    <w:rsid w:val="00847E19"/>
    <w:rsid w:val="00850CD3"/>
    <w:rsid w:val="0085112C"/>
    <w:rsid w:val="008559F1"/>
    <w:rsid w:val="00855E5A"/>
    <w:rsid w:val="008601A9"/>
    <w:rsid w:val="00865B0D"/>
    <w:rsid w:val="00871B33"/>
    <w:rsid w:val="00872949"/>
    <w:rsid w:val="008731C2"/>
    <w:rsid w:val="008821F3"/>
    <w:rsid w:val="00886C81"/>
    <w:rsid w:val="00887874"/>
    <w:rsid w:val="008941DB"/>
    <w:rsid w:val="00895D7E"/>
    <w:rsid w:val="008A0D4A"/>
    <w:rsid w:val="008A16EA"/>
    <w:rsid w:val="008A580D"/>
    <w:rsid w:val="008B49D4"/>
    <w:rsid w:val="008B6162"/>
    <w:rsid w:val="008C04DF"/>
    <w:rsid w:val="008C1971"/>
    <w:rsid w:val="008C1AF7"/>
    <w:rsid w:val="008C57D5"/>
    <w:rsid w:val="008D0EE5"/>
    <w:rsid w:val="008D2CAF"/>
    <w:rsid w:val="008D3A48"/>
    <w:rsid w:val="008D3ACE"/>
    <w:rsid w:val="008D459C"/>
    <w:rsid w:val="008D51CC"/>
    <w:rsid w:val="008E1D57"/>
    <w:rsid w:val="008E42DD"/>
    <w:rsid w:val="008E4F95"/>
    <w:rsid w:val="008E5183"/>
    <w:rsid w:val="008F4D52"/>
    <w:rsid w:val="008F4E41"/>
    <w:rsid w:val="0090408D"/>
    <w:rsid w:val="00904E6B"/>
    <w:rsid w:val="00906EEC"/>
    <w:rsid w:val="00914204"/>
    <w:rsid w:val="00915836"/>
    <w:rsid w:val="00915C7E"/>
    <w:rsid w:val="0092031A"/>
    <w:rsid w:val="00922606"/>
    <w:rsid w:val="00922D31"/>
    <w:rsid w:val="0092559F"/>
    <w:rsid w:val="00925D03"/>
    <w:rsid w:val="0092650F"/>
    <w:rsid w:val="00927AD9"/>
    <w:rsid w:val="009302E6"/>
    <w:rsid w:val="00931141"/>
    <w:rsid w:val="00931DEA"/>
    <w:rsid w:val="00935665"/>
    <w:rsid w:val="00935B30"/>
    <w:rsid w:val="00936A4E"/>
    <w:rsid w:val="00936B6F"/>
    <w:rsid w:val="00941580"/>
    <w:rsid w:val="00942457"/>
    <w:rsid w:val="00944E0C"/>
    <w:rsid w:val="00950D81"/>
    <w:rsid w:val="00953772"/>
    <w:rsid w:val="009543EB"/>
    <w:rsid w:val="009623AB"/>
    <w:rsid w:val="00970053"/>
    <w:rsid w:val="00970A6B"/>
    <w:rsid w:val="009763C4"/>
    <w:rsid w:val="009803F1"/>
    <w:rsid w:val="009844F7"/>
    <w:rsid w:val="009906A3"/>
    <w:rsid w:val="0099079E"/>
    <w:rsid w:val="0099229A"/>
    <w:rsid w:val="00995FFD"/>
    <w:rsid w:val="009A1099"/>
    <w:rsid w:val="009A45B0"/>
    <w:rsid w:val="009A6A6F"/>
    <w:rsid w:val="009B1B69"/>
    <w:rsid w:val="009B56B7"/>
    <w:rsid w:val="009B5BC4"/>
    <w:rsid w:val="009C470D"/>
    <w:rsid w:val="009C638B"/>
    <w:rsid w:val="009C6E29"/>
    <w:rsid w:val="009D3626"/>
    <w:rsid w:val="009D68FB"/>
    <w:rsid w:val="009D7EDF"/>
    <w:rsid w:val="009E04B3"/>
    <w:rsid w:val="009E0DFC"/>
    <w:rsid w:val="009E377E"/>
    <w:rsid w:val="009E428C"/>
    <w:rsid w:val="009E5B74"/>
    <w:rsid w:val="009E7A9B"/>
    <w:rsid w:val="009E7C14"/>
    <w:rsid w:val="009F0234"/>
    <w:rsid w:val="009F419C"/>
    <w:rsid w:val="009F43E0"/>
    <w:rsid w:val="009F4CFF"/>
    <w:rsid w:val="009F6D7E"/>
    <w:rsid w:val="00A055A5"/>
    <w:rsid w:val="00A1117E"/>
    <w:rsid w:val="00A12A7C"/>
    <w:rsid w:val="00A1330E"/>
    <w:rsid w:val="00A14062"/>
    <w:rsid w:val="00A2471D"/>
    <w:rsid w:val="00A25E48"/>
    <w:rsid w:val="00A3644B"/>
    <w:rsid w:val="00A402A1"/>
    <w:rsid w:val="00A44175"/>
    <w:rsid w:val="00A44A1A"/>
    <w:rsid w:val="00A4565E"/>
    <w:rsid w:val="00A47893"/>
    <w:rsid w:val="00A50D22"/>
    <w:rsid w:val="00A512C3"/>
    <w:rsid w:val="00A53390"/>
    <w:rsid w:val="00A571FE"/>
    <w:rsid w:val="00A60395"/>
    <w:rsid w:val="00A6183D"/>
    <w:rsid w:val="00A6287E"/>
    <w:rsid w:val="00A63B1B"/>
    <w:rsid w:val="00A77C2C"/>
    <w:rsid w:val="00A77DAE"/>
    <w:rsid w:val="00A80062"/>
    <w:rsid w:val="00A856EB"/>
    <w:rsid w:val="00A9022E"/>
    <w:rsid w:val="00A90577"/>
    <w:rsid w:val="00A914E1"/>
    <w:rsid w:val="00A91861"/>
    <w:rsid w:val="00A96322"/>
    <w:rsid w:val="00AA1165"/>
    <w:rsid w:val="00AA2B09"/>
    <w:rsid w:val="00AA3F31"/>
    <w:rsid w:val="00AA4625"/>
    <w:rsid w:val="00AB099E"/>
    <w:rsid w:val="00AB1F1A"/>
    <w:rsid w:val="00AC4F34"/>
    <w:rsid w:val="00AC6401"/>
    <w:rsid w:val="00AC6EC2"/>
    <w:rsid w:val="00AE3A63"/>
    <w:rsid w:val="00AE5435"/>
    <w:rsid w:val="00AE7777"/>
    <w:rsid w:val="00AF3ABE"/>
    <w:rsid w:val="00AF61CB"/>
    <w:rsid w:val="00AF6959"/>
    <w:rsid w:val="00AF6D17"/>
    <w:rsid w:val="00B00520"/>
    <w:rsid w:val="00B00F8E"/>
    <w:rsid w:val="00B014D0"/>
    <w:rsid w:val="00B025B6"/>
    <w:rsid w:val="00B03CB0"/>
    <w:rsid w:val="00B041A9"/>
    <w:rsid w:val="00B0465E"/>
    <w:rsid w:val="00B106A9"/>
    <w:rsid w:val="00B1218F"/>
    <w:rsid w:val="00B13262"/>
    <w:rsid w:val="00B14C20"/>
    <w:rsid w:val="00B14E3C"/>
    <w:rsid w:val="00B16238"/>
    <w:rsid w:val="00B23A3C"/>
    <w:rsid w:val="00B23F8B"/>
    <w:rsid w:val="00B27724"/>
    <w:rsid w:val="00B30F3D"/>
    <w:rsid w:val="00B42057"/>
    <w:rsid w:val="00B432A0"/>
    <w:rsid w:val="00B4738B"/>
    <w:rsid w:val="00B50E09"/>
    <w:rsid w:val="00B517F7"/>
    <w:rsid w:val="00B52AFC"/>
    <w:rsid w:val="00B52EFE"/>
    <w:rsid w:val="00B54C1E"/>
    <w:rsid w:val="00B54DC8"/>
    <w:rsid w:val="00B55E5A"/>
    <w:rsid w:val="00B60DCA"/>
    <w:rsid w:val="00B61E88"/>
    <w:rsid w:val="00B63C73"/>
    <w:rsid w:val="00B66E1A"/>
    <w:rsid w:val="00B66EDD"/>
    <w:rsid w:val="00B672B3"/>
    <w:rsid w:val="00B76DB6"/>
    <w:rsid w:val="00B77DBF"/>
    <w:rsid w:val="00B810DF"/>
    <w:rsid w:val="00B81FBB"/>
    <w:rsid w:val="00B859CB"/>
    <w:rsid w:val="00B902B9"/>
    <w:rsid w:val="00B90B80"/>
    <w:rsid w:val="00B92C22"/>
    <w:rsid w:val="00B92C59"/>
    <w:rsid w:val="00B95BFE"/>
    <w:rsid w:val="00B96C22"/>
    <w:rsid w:val="00B972D3"/>
    <w:rsid w:val="00BA1705"/>
    <w:rsid w:val="00BA1F57"/>
    <w:rsid w:val="00BA2132"/>
    <w:rsid w:val="00BA38D8"/>
    <w:rsid w:val="00BA436D"/>
    <w:rsid w:val="00BA5067"/>
    <w:rsid w:val="00BA5AAA"/>
    <w:rsid w:val="00BB1522"/>
    <w:rsid w:val="00BB4389"/>
    <w:rsid w:val="00BB61BE"/>
    <w:rsid w:val="00BC2797"/>
    <w:rsid w:val="00BC4227"/>
    <w:rsid w:val="00BD1366"/>
    <w:rsid w:val="00BD3419"/>
    <w:rsid w:val="00BD43E5"/>
    <w:rsid w:val="00BD59E3"/>
    <w:rsid w:val="00BD7FD7"/>
    <w:rsid w:val="00BE0315"/>
    <w:rsid w:val="00BE05F0"/>
    <w:rsid w:val="00BE12EA"/>
    <w:rsid w:val="00BE1772"/>
    <w:rsid w:val="00BE1DEB"/>
    <w:rsid w:val="00BF0D5C"/>
    <w:rsid w:val="00BF0E8E"/>
    <w:rsid w:val="00BF1A7F"/>
    <w:rsid w:val="00C00F37"/>
    <w:rsid w:val="00C03F51"/>
    <w:rsid w:val="00C10CC7"/>
    <w:rsid w:val="00C13225"/>
    <w:rsid w:val="00C14C86"/>
    <w:rsid w:val="00C15A31"/>
    <w:rsid w:val="00C229F8"/>
    <w:rsid w:val="00C25803"/>
    <w:rsid w:val="00C26FD3"/>
    <w:rsid w:val="00C322F1"/>
    <w:rsid w:val="00C33284"/>
    <w:rsid w:val="00C371FA"/>
    <w:rsid w:val="00C41B5E"/>
    <w:rsid w:val="00C4251D"/>
    <w:rsid w:val="00C44F67"/>
    <w:rsid w:val="00C46167"/>
    <w:rsid w:val="00C46F61"/>
    <w:rsid w:val="00C47BB2"/>
    <w:rsid w:val="00C51C28"/>
    <w:rsid w:val="00C53456"/>
    <w:rsid w:val="00C5500A"/>
    <w:rsid w:val="00C60804"/>
    <w:rsid w:val="00C60C2D"/>
    <w:rsid w:val="00C70043"/>
    <w:rsid w:val="00C70E0D"/>
    <w:rsid w:val="00C730B4"/>
    <w:rsid w:val="00C73861"/>
    <w:rsid w:val="00C7432C"/>
    <w:rsid w:val="00C75791"/>
    <w:rsid w:val="00C757A1"/>
    <w:rsid w:val="00C76304"/>
    <w:rsid w:val="00C84955"/>
    <w:rsid w:val="00C86467"/>
    <w:rsid w:val="00C95C72"/>
    <w:rsid w:val="00C96B86"/>
    <w:rsid w:val="00C97DF7"/>
    <w:rsid w:val="00CA02C8"/>
    <w:rsid w:val="00CA1A6A"/>
    <w:rsid w:val="00CA6108"/>
    <w:rsid w:val="00CB46F0"/>
    <w:rsid w:val="00CB54CD"/>
    <w:rsid w:val="00CB766B"/>
    <w:rsid w:val="00CC11CA"/>
    <w:rsid w:val="00CC356D"/>
    <w:rsid w:val="00CC5A20"/>
    <w:rsid w:val="00CD109D"/>
    <w:rsid w:val="00CD1E9D"/>
    <w:rsid w:val="00CD5347"/>
    <w:rsid w:val="00CD5D7C"/>
    <w:rsid w:val="00CD6ABB"/>
    <w:rsid w:val="00CD7965"/>
    <w:rsid w:val="00CE4EDF"/>
    <w:rsid w:val="00CE5CF2"/>
    <w:rsid w:val="00D00A5D"/>
    <w:rsid w:val="00D00A87"/>
    <w:rsid w:val="00D02F2F"/>
    <w:rsid w:val="00D10078"/>
    <w:rsid w:val="00D13087"/>
    <w:rsid w:val="00D139AB"/>
    <w:rsid w:val="00D16FA0"/>
    <w:rsid w:val="00D241FF"/>
    <w:rsid w:val="00D25D36"/>
    <w:rsid w:val="00D26128"/>
    <w:rsid w:val="00D26DCE"/>
    <w:rsid w:val="00D37DC8"/>
    <w:rsid w:val="00D41AF6"/>
    <w:rsid w:val="00D5130A"/>
    <w:rsid w:val="00D51769"/>
    <w:rsid w:val="00D522D8"/>
    <w:rsid w:val="00D52947"/>
    <w:rsid w:val="00D5491C"/>
    <w:rsid w:val="00D5545E"/>
    <w:rsid w:val="00D554E8"/>
    <w:rsid w:val="00D5748E"/>
    <w:rsid w:val="00D612A9"/>
    <w:rsid w:val="00D61896"/>
    <w:rsid w:val="00D6308D"/>
    <w:rsid w:val="00D666DD"/>
    <w:rsid w:val="00D66935"/>
    <w:rsid w:val="00D77D52"/>
    <w:rsid w:val="00D80021"/>
    <w:rsid w:val="00D8724C"/>
    <w:rsid w:val="00D91AE3"/>
    <w:rsid w:val="00D938C1"/>
    <w:rsid w:val="00DA30CA"/>
    <w:rsid w:val="00DA47A8"/>
    <w:rsid w:val="00DA7D17"/>
    <w:rsid w:val="00DB3592"/>
    <w:rsid w:val="00DB4C93"/>
    <w:rsid w:val="00DC1CCB"/>
    <w:rsid w:val="00DC3F8A"/>
    <w:rsid w:val="00DC783E"/>
    <w:rsid w:val="00DD0070"/>
    <w:rsid w:val="00DD46E9"/>
    <w:rsid w:val="00DE0D00"/>
    <w:rsid w:val="00DE16CD"/>
    <w:rsid w:val="00DE6492"/>
    <w:rsid w:val="00DE7070"/>
    <w:rsid w:val="00DF280B"/>
    <w:rsid w:val="00DF2853"/>
    <w:rsid w:val="00DF28B7"/>
    <w:rsid w:val="00DF4E63"/>
    <w:rsid w:val="00DF68C0"/>
    <w:rsid w:val="00DF7F5A"/>
    <w:rsid w:val="00E00FFD"/>
    <w:rsid w:val="00E0366E"/>
    <w:rsid w:val="00E04C02"/>
    <w:rsid w:val="00E053B2"/>
    <w:rsid w:val="00E11ABF"/>
    <w:rsid w:val="00E139D5"/>
    <w:rsid w:val="00E13F60"/>
    <w:rsid w:val="00E14CA5"/>
    <w:rsid w:val="00E152DF"/>
    <w:rsid w:val="00E22D1B"/>
    <w:rsid w:val="00E235F5"/>
    <w:rsid w:val="00E23783"/>
    <w:rsid w:val="00E26411"/>
    <w:rsid w:val="00E307B6"/>
    <w:rsid w:val="00E41AD6"/>
    <w:rsid w:val="00E42017"/>
    <w:rsid w:val="00E42730"/>
    <w:rsid w:val="00E42AE5"/>
    <w:rsid w:val="00E46268"/>
    <w:rsid w:val="00E46400"/>
    <w:rsid w:val="00E47776"/>
    <w:rsid w:val="00E55854"/>
    <w:rsid w:val="00E61821"/>
    <w:rsid w:val="00E628AD"/>
    <w:rsid w:val="00E64339"/>
    <w:rsid w:val="00E677BD"/>
    <w:rsid w:val="00E70C44"/>
    <w:rsid w:val="00E72B6E"/>
    <w:rsid w:val="00E8114B"/>
    <w:rsid w:val="00E829ED"/>
    <w:rsid w:val="00E872A7"/>
    <w:rsid w:val="00E93F7A"/>
    <w:rsid w:val="00E94BFB"/>
    <w:rsid w:val="00EA19E9"/>
    <w:rsid w:val="00EA29F6"/>
    <w:rsid w:val="00EA369D"/>
    <w:rsid w:val="00EA411E"/>
    <w:rsid w:val="00EA46E8"/>
    <w:rsid w:val="00EA641F"/>
    <w:rsid w:val="00EA6A5A"/>
    <w:rsid w:val="00EB19E0"/>
    <w:rsid w:val="00EB5A80"/>
    <w:rsid w:val="00EC07DD"/>
    <w:rsid w:val="00EC0D7C"/>
    <w:rsid w:val="00EC3652"/>
    <w:rsid w:val="00EC4078"/>
    <w:rsid w:val="00EC7F14"/>
    <w:rsid w:val="00ED0420"/>
    <w:rsid w:val="00ED2167"/>
    <w:rsid w:val="00ED3643"/>
    <w:rsid w:val="00ED66F9"/>
    <w:rsid w:val="00ED7D4E"/>
    <w:rsid w:val="00EE220A"/>
    <w:rsid w:val="00EE2853"/>
    <w:rsid w:val="00EF43CB"/>
    <w:rsid w:val="00EF5D36"/>
    <w:rsid w:val="00EF66FC"/>
    <w:rsid w:val="00EF6C43"/>
    <w:rsid w:val="00EF7D88"/>
    <w:rsid w:val="00F00D14"/>
    <w:rsid w:val="00F0135B"/>
    <w:rsid w:val="00F02E73"/>
    <w:rsid w:val="00F10140"/>
    <w:rsid w:val="00F108DB"/>
    <w:rsid w:val="00F11BAF"/>
    <w:rsid w:val="00F11CE3"/>
    <w:rsid w:val="00F16BC9"/>
    <w:rsid w:val="00F16FDF"/>
    <w:rsid w:val="00F17DCE"/>
    <w:rsid w:val="00F22750"/>
    <w:rsid w:val="00F23CA1"/>
    <w:rsid w:val="00F2401A"/>
    <w:rsid w:val="00F2646F"/>
    <w:rsid w:val="00F27CBF"/>
    <w:rsid w:val="00F27E65"/>
    <w:rsid w:val="00F30246"/>
    <w:rsid w:val="00F405C9"/>
    <w:rsid w:val="00F40A19"/>
    <w:rsid w:val="00F414CD"/>
    <w:rsid w:val="00F414F8"/>
    <w:rsid w:val="00F44FA1"/>
    <w:rsid w:val="00F47626"/>
    <w:rsid w:val="00F47CAB"/>
    <w:rsid w:val="00F50275"/>
    <w:rsid w:val="00F505C7"/>
    <w:rsid w:val="00F51366"/>
    <w:rsid w:val="00F513D6"/>
    <w:rsid w:val="00F54824"/>
    <w:rsid w:val="00F5630D"/>
    <w:rsid w:val="00F566F6"/>
    <w:rsid w:val="00F56CE1"/>
    <w:rsid w:val="00F62D01"/>
    <w:rsid w:val="00F62EE5"/>
    <w:rsid w:val="00F660E0"/>
    <w:rsid w:val="00F669C5"/>
    <w:rsid w:val="00F71251"/>
    <w:rsid w:val="00F72DEA"/>
    <w:rsid w:val="00F803B0"/>
    <w:rsid w:val="00F8085F"/>
    <w:rsid w:val="00F80E14"/>
    <w:rsid w:val="00F80E25"/>
    <w:rsid w:val="00F869B7"/>
    <w:rsid w:val="00F9005C"/>
    <w:rsid w:val="00F904AE"/>
    <w:rsid w:val="00F93DCA"/>
    <w:rsid w:val="00FA0966"/>
    <w:rsid w:val="00FA6905"/>
    <w:rsid w:val="00FA7A01"/>
    <w:rsid w:val="00FB03E9"/>
    <w:rsid w:val="00FB4456"/>
    <w:rsid w:val="00FB5D74"/>
    <w:rsid w:val="00FC3A0E"/>
    <w:rsid w:val="00FC4F8D"/>
    <w:rsid w:val="00FC62D5"/>
    <w:rsid w:val="00FC7065"/>
    <w:rsid w:val="00FD053E"/>
    <w:rsid w:val="00FD0A3A"/>
    <w:rsid w:val="00FD16AF"/>
    <w:rsid w:val="00FD1F4D"/>
    <w:rsid w:val="00FD2A3E"/>
    <w:rsid w:val="00FD7077"/>
    <w:rsid w:val="00FE3722"/>
    <w:rsid w:val="00FE5BBC"/>
    <w:rsid w:val="00FF15BD"/>
    <w:rsid w:val="00FF507F"/>
    <w:rsid w:val="00FF649E"/>
    <w:rsid w:val="00FF6FE3"/>
    <w:rsid w:val="026C07CE"/>
    <w:rsid w:val="03B83E80"/>
    <w:rsid w:val="047A18D0"/>
    <w:rsid w:val="050E337A"/>
    <w:rsid w:val="05EA7CE3"/>
    <w:rsid w:val="09C61D08"/>
    <w:rsid w:val="09FE4211"/>
    <w:rsid w:val="0D454981"/>
    <w:rsid w:val="0F203D31"/>
    <w:rsid w:val="10735E6A"/>
    <w:rsid w:val="11B0090C"/>
    <w:rsid w:val="12614C0B"/>
    <w:rsid w:val="14CE3062"/>
    <w:rsid w:val="16955D7A"/>
    <w:rsid w:val="171E5080"/>
    <w:rsid w:val="1C414656"/>
    <w:rsid w:val="1D436095"/>
    <w:rsid w:val="1EAE142D"/>
    <w:rsid w:val="1F707E42"/>
    <w:rsid w:val="262C6070"/>
    <w:rsid w:val="266177BB"/>
    <w:rsid w:val="28036AAC"/>
    <w:rsid w:val="290D1697"/>
    <w:rsid w:val="29FB4DED"/>
    <w:rsid w:val="333A7DA2"/>
    <w:rsid w:val="354F484F"/>
    <w:rsid w:val="387E2F34"/>
    <w:rsid w:val="3A8B6F52"/>
    <w:rsid w:val="3B55481C"/>
    <w:rsid w:val="3BF83518"/>
    <w:rsid w:val="413154C4"/>
    <w:rsid w:val="41F57ADB"/>
    <w:rsid w:val="422A1D1F"/>
    <w:rsid w:val="42D127BC"/>
    <w:rsid w:val="43F01E02"/>
    <w:rsid w:val="454A1FCC"/>
    <w:rsid w:val="455A12A4"/>
    <w:rsid w:val="470B7380"/>
    <w:rsid w:val="4D866DA5"/>
    <w:rsid w:val="4DE04BCC"/>
    <w:rsid w:val="50444524"/>
    <w:rsid w:val="53E27535"/>
    <w:rsid w:val="55620FC7"/>
    <w:rsid w:val="56ED3191"/>
    <w:rsid w:val="5A4D4763"/>
    <w:rsid w:val="5FC80B42"/>
    <w:rsid w:val="61925198"/>
    <w:rsid w:val="699F69B2"/>
    <w:rsid w:val="6CE84DF7"/>
    <w:rsid w:val="6D566C4C"/>
    <w:rsid w:val="71727E9F"/>
    <w:rsid w:val="765B63B6"/>
    <w:rsid w:val="78265750"/>
    <w:rsid w:val="7849739C"/>
    <w:rsid w:val="7A752360"/>
    <w:rsid w:val="7B3A2361"/>
    <w:rsid w:val="7BAC003F"/>
    <w:rsid w:val="7C6F5F56"/>
    <w:rsid w:val="7D3B2878"/>
    <w:rsid w:val="7D8471E0"/>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name="footnote text"/>
    <w:lsdException w:qFormat="1" w:uiPriority="0"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6"/>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23"/>
    <w:qFormat/>
    <w:uiPriority w:val="0"/>
    <w:pPr>
      <w:keepNext/>
      <w:tabs>
        <w:tab w:val="left" w:pos="1701"/>
      </w:tabs>
      <w:ind w:right="-1"/>
      <w:jc w:val="center"/>
      <w:outlineLvl w:val="1"/>
    </w:pPr>
    <w:rPr>
      <w:rFonts w:ascii="Times New Roman" w:hAnsi="Times New Roman" w:cs="Times New Roman"/>
      <w:b/>
      <w:color w:val="000000"/>
      <w:szCs w:val="20"/>
    </w:rPr>
  </w:style>
  <w:style w:type="paragraph" w:styleId="4">
    <w:name w:val="heading 3"/>
    <w:basedOn w:val="1"/>
    <w:next w:val="1"/>
    <w:semiHidden/>
    <w:unhideWhenUsed/>
    <w:qFormat/>
    <w:uiPriority w:val="0"/>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13">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8"/>
    <w:unhideWhenUsed/>
    <w:qFormat/>
    <w:uiPriority w:val="0"/>
    <w:rPr>
      <w:sz w:val="24"/>
    </w:rPr>
  </w:style>
  <w:style w:type="paragraph" w:styleId="6">
    <w:name w:val="List Bullet 5"/>
    <w:basedOn w:val="1"/>
    <w:qFormat/>
    <w:uiPriority w:val="0"/>
    <w:pPr>
      <w:numPr>
        <w:ilvl w:val="0"/>
        <w:numId w:val="1"/>
      </w:numPr>
      <w:contextualSpacing/>
    </w:pPr>
  </w:style>
  <w:style w:type="paragraph" w:styleId="7">
    <w:name w:val="Normal (Web)"/>
    <w:basedOn w:val="1"/>
    <w:qFormat/>
    <w:uiPriority w:val="99"/>
    <w:pPr>
      <w:spacing w:before="100" w:beforeAutospacing="1" w:after="100" w:afterAutospacing="1"/>
    </w:pPr>
    <w:rPr>
      <w:rFonts w:ascii="Times New Roman" w:hAnsi="Times New Roman" w:cs="Times New Roman"/>
    </w:rPr>
  </w:style>
  <w:style w:type="paragraph" w:styleId="8">
    <w:name w:val="header"/>
    <w:basedOn w:val="1"/>
    <w:link w:val="33"/>
    <w:unhideWhenUsed/>
    <w:qFormat/>
    <w:uiPriority w:val="0"/>
    <w:pPr>
      <w:tabs>
        <w:tab w:val="center" w:pos="4252"/>
        <w:tab w:val="right" w:pos="8504"/>
      </w:tabs>
    </w:pPr>
  </w:style>
  <w:style w:type="paragraph" w:styleId="9">
    <w:name w:val="annotation subject"/>
    <w:basedOn w:val="5"/>
    <w:next w:val="5"/>
    <w:link w:val="39"/>
    <w:semiHidden/>
    <w:unhideWhenUsed/>
    <w:qFormat/>
    <w:uiPriority w:val="0"/>
    <w:rPr>
      <w:b/>
      <w:bCs/>
      <w:sz w:val="20"/>
      <w:szCs w:val="20"/>
    </w:rPr>
  </w:style>
  <w:style w:type="paragraph" w:styleId="10">
    <w:name w:val="footer"/>
    <w:basedOn w:val="1"/>
    <w:link w:val="34"/>
    <w:unhideWhenUsed/>
    <w:qFormat/>
    <w:uiPriority w:val="99"/>
    <w:pPr>
      <w:tabs>
        <w:tab w:val="center" w:pos="4252"/>
        <w:tab w:val="right" w:pos="8504"/>
      </w:tabs>
    </w:pPr>
  </w:style>
  <w:style w:type="paragraph" w:styleId="11">
    <w:name w:val="Balloon Text"/>
    <w:basedOn w:val="1"/>
    <w:link w:val="22"/>
    <w:qFormat/>
    <w:uiPriority w:val="0"/>
    <w:rPr>
      <w:rFonts w:ascii="Tahoma" w:hAnsi="Tahoma"/>
      <w:sz w:val="16"/>
      <w:szCs w:val="16"/>
    </w:rPr>
  </w:style>
  <w:style w:type="paragraph" w:styleId="12">
    <w:name w:val="footnote text"/>
    <w:basedOn w:val="1"/>
    <w:semiHidden/>
    <w:unhideWhenUsed/>
    <w:qFormat/>
    <w:uiPriority w:val="0"/>
    <w:pPr>
      <w:snapToGrid w:val="0"/>
      <w:jc w:val="left"/>
    </w:pPr>
    <w:rPr>
      <w:sz w:val="18"/>
      <w:szCs w:val="18"/>
    </w:rPr>
  </w:style>
  <w:style w:type="character" w:styleId="14">
    <w:name w:val="Strong"/>
    <w:basedOn w:val="13"/>
    <w:qFormat/>
    <w:uiPriority w:val="22"/>
    <w:rPr>
      <w:b/>
      <w:bCs/>
    </w:rPr>
  </w:style>
  <w:style w:type="character" w:styleId="15">
    <w:name w:val="annotation reference"/>
    <w:basedOn w:val="13"/>
    <w:semiHidden/>
    <w:unhideWhenUsed/>
    <w:qFormat/>
    <w:uiPriority w:val="0"/>
    <w:rPr>
      <w:sz w:val="18"/>
      <w:szCs w:val="18"/>
    </w:rPr>
  </w:style>
  <w:style w:type="character" w:styleId="16">
    <w:name w:val="Emphasis"/>
    <w:basedOn w:val="13"/>
    <w:qFormat/>
    <w:uiPriority w:val="20"/>
    <w:rPr>
      <w:i/>
      <w:iCs/>
    </w:rPr>
  </w:style>
  <w:style w:type="character" w:styleId="17">
    <w:name w:val="footnote reference"/>
    <w:basedOn w:val="13"/>
    <w:semiHidden/>
    <w:unhideWhenUsed/>
    <w:qFormat/>
    <w:uiPriority w:val="0"/>
    <w:rPr>
      <w:vertAlign w:val="superscript"/>
    </w:rPr>
  </w:style>
  <w:style w:type="character" w:styleId="18">
    <w:name w:val="Hyperlink"/>
    <w:qFormat/>
    <w:uiPriority w:val="0"/>
    <w:rPr>
      <w:color w:val="000080"/>
      <w:u w:val="single"/>
    </w:rPr>
  </w:style>
  <w:style w:type="table" w:styleId="20">
    <w:name w:val="Table Grid"/>
    <w:basedOn w:val="19"/>
    <w:qFormat/>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1">
    <w:name w:val="List Paragraph"/>
    <w:basedOn w:val="1"/>
    <w:qFormat/>
    <w:uiPriority w:val="34"/>
    <w:pPr>
      <w:ind w:left="720"/>
      <w:contextualSpacing/>
    </w:pPr>
  </w:style>
  <w:style w:type="character" w:customStyle="1" w:styleId="22">
    <w:name w:val="Texto de balão Char"/>
    <w:link w:val="11"/>
    <w:qFormat/>
    <w:uiPriority w:val="0"/>
    <w:rPr>
      <w:rFonts w:ascii="Tahoma" w:hAnsi="Tahoma" w:cs="Tahoma"/>
      <w:sz w:val="16"/>
      <w:szCs w:val="16"/>
    </w:rPr>
  </w:style>
  <w:style w:type="character" w:customStyle="1" w:styleId="23">
    <w:name w:val="Título 2 Char"/>
    <w:link w:val="3"/>
    <w:qFormat/>
    <w:uiPriority w:val="0"/>
    <w:rPr>
      <w:b/>
      <w:color w:val="000000"/>
      <w:sz w:val="24"/>
    </w:rPr>
  </w:style>
  <w:style w:type="paragraph" w:customStyle="1" w:styleId="24">
    <w:name w:val="Nível 2"/>
    <w:basedOn w:val="1"/>
    <w:next w:val="1"/>
    <w:qFormat/>
    <w:uiPriority w:val="0"/>
    <w:pPr>
      <w:spacing w:after="120"/>
      <w:jc w:val="both"/>
    </w:pPr>
    <w:rPr>
      <w:rFonts w:cs="Times New Roman"/>
      <w:b/>
      <w:szCs w:val="20"/>
    </w:rPr>
  </w:style>
  <w:style w:type="character" w:customStyle="1" w:styleId="25">
    <w:name w:val="normal__char1"/>
    <w:qFormat/>
    <w:uiPriority w:val="0"/>
    <w:rPr>
      <w:rFonts w:hint="default" w:ascii="Arial" w:hAnsi="Arial" w:cs="Arial"/>
      <w:sz w:val="24"/>
      <w:szCs w:val="24"/>
      <w:u w:val="none"/>
    </w:rPr>
  </w:style>
  <w:style w:type="character" w:customStyle="1" w:styleId="26">
    <w:name w:val="apple-style-span"/>
    <w:basedOn w:val="13"/>
    <w:qFormat/>
    <w:uiPriority w:val="0"/>
  </w:style>
  <w:style w:type="paragraph" w:styleId="27">
    <w:name w:val="Quote"/>
    <w:basedOn w:val="1"/>
    <w:next w:val="1"/>
    <w:link w:val="28"/>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8">
    <w:name w:val="Citação Char"/>
    <w:link w:val="27"/>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9">
    <w:name w:val="citação 2"/>
    <w:basedOn w:val="27"/>
    <w:link w:val="30"/>
    <w:qFormat/>
    <w:uiPriority w:val="0"/>
    <w:rPr>
      <w:szCs w:val="20"/>
    </w:rPr>
  </w:style>
  <w:style w:type="character" w:customStyle="1" w:styleId="30">
    <w:name w:val="citação 2 Char"/>
    <w:basedOn w:val="28"/>
    <w:link w:val="29"/>
    <w:qFormat/>
    <w:uiPriority w:val="0"/>
    <w:rPr>
      <w:rFonts w:ascii="Ecofont_Spranq_eco_Sans" w:hAnsi="Ecofont_Spranq_eco_Sans" w:eastAsia="Calibri" w:cs="Tahoma"/>
      <w:color w:val="000000"/>
      <w:szCs w:val="24"/>
      <w:shd w:val="clear" w:color="auto" w:fill="FFFFCC"/>
      <w:lang w:eastAsia="en-US"/>
    </w:rPr>
  </w:style>
  <w:style w:type="paragraph" w:customStyle="1" w:styleId="31">
    <w:name w:val="Grade Colorida - Ênfase 11"/>
    <w:basedOn w:val="1"/>
    <w:next w:val="1"/>
    <w:link w:val="32"/>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32">
    <w:name w:val="Grade Colorida - Ênfase 1 Char"/>
    <w:link w:val="31"/>
    <w:qFormat/>
    <w:uiPriority w:val="29"/>
    <w:rPr>
      <w:rFonts w:ascii="Ecofont_Spranq_eco_Sans" w:hAnsi="Ecofont_Spranq_eco_Sans" w:eastAsia="Calibri"/>
      <w:i/>
      <w:iCs/>
      <w:color w:val="000000"/>
      <w:szCs w:val="24"/>
      <w:shd w:val="clear" w:color="auto" w:fill="FFFFCC"/>
      <w:lang w:val="zh-CN" w:eastAsia="en-US"/>
    </w:rPr>
  </w:style>
  <w:style w:type="character" w:customStyle="1" w:styleId="33">
    <w:name w:val="Cabeçalho Char"/>
    <w:basedOn w:val="13"/>
    <w:link w:val="8"/>
    <w:qFormat/>
    <w:uiPriority w:val="0"/>
    <w:rPr>
      <w:rFonts w:ascii="Ecofont_Spranq_eco_Sans" w:hAnsi="Ecofont_Spranq_eco_Sans" w:cs="Tahoma"/>
      <w:sz w:val="24"/>
      <w:szCs w:val="24"/>
    </w:rPr>
  </w:style>
  <w:style w:type="character" w:customStyle="1" w:styleId="34">
    <w:name w:val="Rodapé Char"/>
    <w:basedOn w:val="13"/>
    <w:link w:val="10"/>
    <w:qFormat/>
    <w:uiPriority w:val="99"/>
    <w:rPr>
      <w:rFonts w:ascii="Ecofont_Spranq_eco_Sans" w:hAnsi="Ecofont_Spranq_eco_Sans" w:cs="Tahoma"/>
      <w:sz w:val="24"/>
      <w:szCs w:val="24"/>
    </w:rPr>
  </w:style>
  <w:style w:type="paragraph" w:customStyle="1" w:styleId="35">
    <w:name w:val="Nivel1"/>
    <w:basedOn w:val="2"/>
    <w:next w:val="1"/>
    <w:link w:val="37"/>
    <w:qFormat/>
    <w:uiPriority w:val="0"/>
    <w:pPr>
      <w:numPr>
        <w:ilvl w:val="0"/>
        <w:numId w:val="2"/>
      </w:numPr>
      <w:spacing w:before="480" w:after="120" w:line="276" w:lineRule="auto"/>
      <w:jc w:val="both"/>
    </w:pPr>
    <w:rPr>
      <w:rFonts w:ascii="Arial" w:hAnsi="Arial" w:cs="Arial"/>
      <w:b/>
      <w:color w:val="000000"/>
      <w:sz w:val="20"/>
      <w:szCs w:val="20"/>
    </w:rPr>
  </w:style>
  <w:style w:type="character" w:customStyle="1" w:styleId="36">
    <w:name w:val="Título 1 Char"/>
    <w:basedOn w:val="13"/>
    <w:link w:val="2"/>
    <w:qFormat/>
    <w:uiPriority w:val="0"/>
    <w:rPr>
      <w:rFonts w:asciiTheme="majorHAnsi" w:hAnsiTheme="majorHAnsi" w:eastAsiaTheme="majorEastAsia" w:cstheme="majorBidi"/>
      <w:color w:val="376092" w:themeColor="accent1" w:themeShade="BF"/>
      <w:sz w:val="32"/>
      <w:szCs w:val="32"/>
    </w:rPr>
  </w:style>
  <w:style w:type="character" w:customStyle="1" w:styleId="37">
    <w:name w:val="Nivel1 Char"/>
    <w:basedOn w:val="36"/>
    <w:link w:val="35"/>
    <w:qFormat/>
    <w:uiPriority w:val="0"/>
    <w:rPr>
      <w:rFonts w:ascii="Arial" w:hAnsi="Arial" w:cs="Arial" w:eastAsiaTheme="majorEastAsia"/>
      <w:b/>
      <w:color w:val="000000"/>
      <w:sz w:val="32"/>
      <w:szCs w:val="32"/>
    </w:rPr>
  </w:style>
  <w:style w:type="character" w:customStyle="1" w:styleId="38">
    <w:name w:val="Texto de comentário Char"/>
    <w:basedOn w:val="13"/>
    <w:link w:val="5"/>
    <w:qFormat/>
    <w:uiPriority w:val="0"/>
    <w:rPr>
      <w:rFonts w:ascii="Arial" w:hAnsi="Arial" w:cs="Tahoma"/>
      <w:sz w:val="24"/>
      <w:szCs w:val="24"/>
    </w:rPr>
  </w:style>
  <w:style w:type="character" w:customStyle="1" w:styleId="39">
    <w:name w:val="Assunto do comentário Char"/>
    <w:basedOn w:val="38"/>
    <w:link w:val="9"/>
    <w:semiHidden/>
    <w:qFormat/>
    <w:uiPriority w:val="0"/>
    <w:rPr>
      <w:rFonts w:ascii="Arial" w:hAnsi="Arial" w:cs="Tahoma"/>
      <w:b/>
      <w:bCs/>
      <w:sz w:val="24"/>
      <w:szCs w:val="24"/>
    </w:rPr>
  </w:style>
  <w:style w:type="paragraph" w:customStyle="1" w:styleId="40">
    <w:name w:val="Nivel 01"/>
    <w:basedOn w:val="2"/>
    <w:next w:val="1"/>
    <w:link w:val="41"/>
    <w:qFormat/>
    <w:uiPriority w:val="0"/>
    <w:pPr>
      <w:tabs>
        <w:tab w:val="left" w:pos="567"/>
      </w:tabs>
      <w:jc w:val="both"/>
    </w:pPr>
    <w:rPr>
      <w:rFonts w:ascii="Ecofont_Spranq_eco_Sans" w:hAnsi="Ecofont_Spranq_eco_Sans" w:cs="Times New Roman"/>
      <w:b/>
      <w:bCs/>
      <w:color w:val="000000"/>
      <w:sz w:val="20"/>
      <w:szCs w:val="20"/>
    </w:rPr>
  </w:style>
  <w:style w:type="character" w:customStyle="1" w:styleId="41">
    <w:name w:val="Nivel 01 Char"/>
    <w:basedOn w:val="13"/>
    <w:link w:val="40"/>
    <w:qFormat/>
    <w:uiPriority w:val="0"/>
    <w:rPr>
      <w:rFonts w:ascii="Ecofont_Spranq_eco_Sans" w:hAnsi="Ecofont_Spranq_eco_Sans" w:eastAsiaTheme="majorEastAsia"/>
      <w:b/>
      <w:bCs/>
      <w:color w:val="000000"/>
    </w:rPr>
  </w:style>
  <w:style w:type="paragraph" w:customStyle="1" w:styleId="42">
    <w:name w:val="Nivel_01"/>
    <w:basedOn w:val="2"/>
    <w:link w:val="43"/>
    <w:qFormat/>
    <w:uiPriority w:val="0"/>
    <w:pPr>
      <w:tabs>
        <w:tab w:val="left" w:pos="567"/>
      </w:tabs>
      <w:jc w:val="both"/>
    </w:pPr>
    <w:rPr>
      <w:rFonts w:ascii="Ecofont_Spranq_eco_Sans" w:hAnsi="Ecofont_Spranq_eco_Sans" w:cs="Times New Roman"/>
      <w:b/>
      <w:bCs/>
      <w:color w:val="auto"/>
      <w:sz w:val="20"/>
      <w:szCs w:val="20"/>
    </w:rPr>
  </w:style>
  <w:style w:type="character" w:customStyle="1" w:styleId="43">
    <w:name w:val="Nivel_01 Char"/>
    <w:basedOn w:val="36"/>
    <w:link w:val="42"/>
    <w:qFormat/>
    <w:uiPriority w:val="0"/>
    <w:rPr>
      <w:rFonts w:ascii="Ecofont_Spranq_eco_Sans" w:hAnsi="Ecofont_Spranq_eco_Sans" w:eastAsiaTheme="majorEastAsia" w:cstheme="majorBidi"/>
      <w:b/>
      <w:bCs/>
      <w:color w:val="376092" w:themeColor="accent1" w:themeShade="BF"/>
      <w:sz w:val="32"/>
      <w:szCs w:val="32"/>
    </w:rPr>
  </w:style>
  <w:style w:type="paragraph" w:customStyle="1" w:styleId="44">
    <w:name w:val="Sombreamento Médio 1 - Ênfase 31"/>
    <w:basedOn w:val="1"/>
    <w:next w:val="1"/>
    <w:qFormat/>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paragraph" w:customStyle="1" w:styleId="45">
    <w:name w:val="Parágrafo da Lista1"/>
    <w:basedOn w:val="1"/>
    <w:qFormat/>
    <w:uiPriority w:val="0"/>
    <w:pPr>
      <w:ind w:left="720"/>
    </w:pPr>
    <w:rPr>
      <w:rFonts w:ascii="Ecofont_Spranq_eco_Sans" w:hAnsi="Ecofont_Spranq_eco_Sans" w:cs="Ecofont_Spranq_eco_Sans"/>
      <w:sz w:val="24"/>
    </w:rPr>
  </w:style>
  <w:style w:type="paragraph" w:customStyle="1" w:styleId="46">
    <w:name w:val="Nivel 2"/>
    <w:link w:val="51"/>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47">
    <w:name w:val="Nivel 1"/>
    <w:basedOn w:val="46"/>
    <w:next w:val="46"/>
    <w:qFormat/>
    <w:uiPriority w:val="0"/>
    <w:pPr>
      <w:numPr>
        <w:ilvl w:val="0"/>
      </w:numPr>
      <w:tabs>
        <w:tab w:val="left" w:pos="360"/>
      </w:tabs>
      <w:ind w:left="644" w:hanging="432"/>
    </w:pPr>
    <w:rPr>
      <w:rFonts w:cs="Arial"/>
      <w:b/>
    </w:rPr>
  </w:style>
  <w:style w:type="paragraph" w:customStyle="1" w:styleId="48">
    <w:name w:val="Nivel 3"/>
    <w:basedOn w:val="46"/>
    <w:qFormat/>
    <w:uiPriority w:val="0"/>
    <w:pPr>
      <w:numPr>
        <w:ilvl w:val="2"/>
      </w:numPr>
      <w:tabs>
        <w:tab w:val="left" w:pos="360"/>
      </w:tabs>
      <w:ind w:left="1922"/>
    </w:pPr>
    <w:rPr>
      <w:rFonts w:cs="Arial"/>
      <w:color w:val="000000"/>
    </w:rPr>
  </w:style>
  <w:style w:type="paragraph" w:customStyle="1" w:styleId="49">
    <w:name w:val="Nivel 4"/>
    <w:basedOn w:val="48"/>
    <w:qFormat/>
    <w:uiPriority w:val="0"/>
    <w:pPr>
      <w:numPr>
        <w:ilvl w:val="3"/>
      </w:numPr>
      <w:ind w:left="2491"/>
    </w:pPr>
    <w:rPr>
      <w:color w:val="auto"/>
    </w:rPr>
  </w:style>
  <w:style w:type="paragraph" w:customStyle="1" w:styleId="50">
    <w:name w:val="Nivel 5"/>
    <w:basedOn w:val="49"/>
    <w:qFormat/>
    <w:uiPriority w:val="0"/>
    <w:pPr>
      <w:numPr>
        <w:ilvl w:val="4"/>
      </w:numPr>
      <w:ind w:left="3485"/>
    </w:pPr>
  </w:style>
  <w:style w:type="character" w:customStyle="1" w:styleId="51">
    <w:name w:val="Nivel 2 Char"/>
    <w:basedOn w:val="13"/>
    <w:link w:val="46"/>
    <w:qFormat/>
    <w:uiPriority w:val="0"/>
    <w:rPr>
      <w:rFonts w:ascii="Ecofont_Spranq_eco_Sans" w:hAnsi="Ecofont_Spranq_eco_Sans" w:eastAsia="Arial Unicode MS"/>
    </w:rPr>
  </w:style>
  <w:style w:type="paragraph" w:customStyle="1" w:styleId="52">
    <w:name w:val="Citação1"/>
    <w:basedOn w:val="1"/>
    <w:next w:val="1"/>
    <w:link w:val="53"/>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53">
    <w:name w:val="Quote Char"/>
    <w:link w:val="52"/>
    <w:qFormat/>
    <w:uiPriority w:val="0"/>
    <w:rPr>
      <w:rFonts w:ascii="Ecofont_Spranq_eco_Sans" w:hAnsi="Ecofont_Spranq_eco_Sans" w:cs="Ecofont_Spranq_eco_Sans"/>
      <w:i/>
      <w:iCs/>
      <w:color w:val="000000"/>
      <w:sz w:val="24"/>
      <w:szCs w:val="24"/>
      <w:shd w:val="clear" w:color="auto" w:fill="FFFFCC"/>
      <w:lang w:eastAsia="en-US"/>
    </w:rPr>
  </w:style>
  <w:style w:type="character" w:customStyle="1" w:styleId="54">
    <w:name w:val="apple-converted-space"/>
    <w:basedOn w:val="13"/>
    <w:qFormat/>
    <w:uiPriority w:val="0"/>
  </w:style>
  <w:style w:type="character" w:customStyle="1" w:styleId="55">
    <w:name w:val="normaltextrun"/>
    <w:basedOn w:val="13"/>
    <w:qFormat/>
    <w:uiPriority w:val="0"/>
  </w:style>
  <w:style w:type="character" w:customStyle="1" w:styleId="56">
    <w:name w:val="eop"/>
    <w:basedOn w:val="13"/>
    <w:qFormat/>
    <w:uiPriority w:val="0"/>
  </w:style>
  <w:style w:type="paragraph" w:customStyle="1" w:styleId="57">
    <w:name w:val="paragraph"/>
    <w:basedOn w:val="1"/>
    <w:qFormat/>
    <w:uiPriority w:val="0"/>
    <w:pPr>
      <w:spacing w:before="100" w:beforeAutospacing="1" w:after="100" w:afterAutospacing="1"/>
    </w:pPr>
    <w:rPr>
      <w:rFonts w:ascii="Times New Roman" w:hAnsi="Times New Roman" w:cs="Times New Roman"/>
      <w:sz w:val="24"/>
    </w:rPr>
  </w:style>
  <w:style w:type="paragraph" w:customStyle="1" w:styleId="58">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59">
    <w:name w:val="Table Paragraph"/>
    <w:basedOn w:val="1"/>
    <w:qFormat/>
    <w:uiPriority w:val="1"/>
    <w:rPr>
      <w:rFonts w:ascii="Times New Roman" w:hAnsi="Times New Roman" w:eastAsia="Times New Roman" w:cs="Times New Roman"/>
      <w:lang w:val="pt-PT" w:eastAsia="pt-PT" w:bidi="pt-PT"/>
    </w:rPr>
  </w:style>
  <w:style w:type="table" w:customStyle="1" w:styleId="60">
    <w:name w:val="Table Normal"/>
    <w:semiHidden/>
    <w:unhideWhenUsed/>
    <w:qFormat/>
    <w:uiPriority w:val="2"/>
    <w:pPr>
      <w:widowControl w:val="0"/>
    </w:pPr>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 w:type="character" w:customStyle="1" w:styleId="61">
    <w:name w:val="font11"/>
    <w:qFormat/>
    <w:uiPriority w:val="0"/>
    <w:rPr>
      <w:rFonts w:hint="default" w:ascii="Carlito" w:hAnsi="Carlito" w:eastAsia="Carlito" w:cs="Carlito"/>
      <w:color w:val="FF0000"/>
      <w:u w:val="none"/>
    </w:rPr>
  </w:style>
  <w:style w:type="character" w:customStyle="1" w:styleId="62">
    <w:name w:val="tex3b"/>
    <w:qFormat/>
    <w:uiPriority w:val="0"/>
  </w:style>
  <w:style w:type="character" w:customStyle="1" w:styleId="63">
    <w:name w:val="tex3"/>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80718D-6FE4-400B-A348-4E4AD904146E}">
  <ds:schemaRefs/>
</ds:datastoreItem>
</file>

<file path=customXml/itemProps3.xml><?xml version="1.0" encoding="utf-8"?>
<ds:datastoreItem xmlns:ds="http://schemas.openxmlformats.org/officeDocument/2006/customXml" ds:itemID="{B6F4DC28-420F-4EC0-B634-F632762EE51C}">
  <ds:schemaRefs/>
</ds:datastoreItem>
</file>

<file path=customXml/itemProps4.xml><?xml version="1.0" encoding="utf-8"?>
<ds:datastoreItem xmlns:ds="http://schemas.openxmlformats.org/officeDocument/2006/customXml" ds:itemID="{D5CAF739-A50B-4F6A-8C48-CB939765D143}">
  <ds:schemaRefs/>
</ds:datastoreItem>
</file>

<file path=customXml/itemProps5.xml><?xml version="1.0" encoding="utf-8"?>
<ds:datastoreItem xmlns:ds="http://schemas.openxmlformats.org/officeDocument/2006/customXml" ds:itemID="{E86DB6DF-1D61-44C7-B7FE-853602B27428}">
  <ds:schemaRefs/>
</ds:datastoreItem>
</file>

<file path=docProps/app.xml><?xml version="1.0" encoding="utf-8"?>
<Properties xmlns="http://schemas.openxmlformats.org/officeDocument/2006/extended-properties" xmlns:vt="http://schemas.openxmlformats.org/officeDocument/2006/docPropsVTypes">
  <Template>TR compras</Template>
  <Company>EDUARDO DOTTI</Company>
  <Pages>22</Pages>
  <Words>10775</Words>
  <Characters>58186</Characters>
  <Lines>484</Lines>
  <Paragraphs>137</Paragraphs>
  <TotalTime>96</TotalTime>
  <ScaleCrop>false</ScaleCrop>
  <LinksUpToDate>false</LinksUpToDate>
  <CharactersWithSpaces>68824</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2020-05-22T21:40:00Z</dcterms:created>
  <dc:creator>Adriano</dc:creator>
  <cp:lastModifiedBy>IFPB</cp:lastModifiedBy>
  <cp:lastPrinted>2019-10-08T15:56:00Z</cp:lastPrinted>
  <dcterms:modified xsi:type="dcterms:W3CDTF">2020-07-21T12:43:40Z</dcterms:modified>
  <dc:title>NOTAS EXPLICATIVAS</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1046-11.2.0.9453</vt:lpwstr>
  </property>
</Properties>
</file>